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1C5D1">
      <w:pPr>
        <w:keepNext w:val="0"/>
        <w:keepLines w:val="0"/>
        <w:widowControl/>
        <w:suppressLineNumbers w:val="0"/>
        <w:ind w:firstLine="883" w:firstLineChars="200"/>
        <w:jc w:val="left"/>
        <w:rPr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严防输入再传播，巩固消除疟疾成果</w:t>
      </w:r>
      <w:bookmarkStart w:id="0" w:name="_GoBack"/>
      <w:bookmarkEnd w:id="0"/>
    </w:p>
    <w:p w14:paraId="3A68DFA6">
      <w:pPr>
        <w:ind w:left="3574" w:leftChars="440" w:hanging="2650" w:hangingChars="600"/>
        <w:jc w:val="both"/>
        <w:rPr>
          <w:rFonts w:ascii="宋体" w:hAnsi="宋体" w:eastAsia="宋体" w:cs="宋体"/>
          <w:b/>
          <w:bCs/>
          <w:sz w:val="44"/>
          <w:szCs w:val="44"/>
        </w:rPr>
      </w:pPr>
    </w:p>
    <w:p w14:paraId="1F6B136A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>4月26日是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第18个</w:t>
      </w:r>
      <w:r>
        <w:rPr>
          <w:rFonts w:ascii="仿宋" w:hAnsi="仿宋" w:eastAsia="仿宋" w:cs="仿宋"/>
          <w:sz w:val="30"/>
          <w:szCs w:val="30"/>
        </w:rPr>
        <w:t>“全国疟疾宣传日”，随着当前社会人才交流的增加，境外输入传播也成为不可忽视的传播因素。今年的活</w:t>
      </w:r>
      <w:r>
        <w:rPr>
          <w:rFonts w:hint="eastAsia" w:ascii="仿宋" w:hAnsi="仿宋" w:eastAsia="仿宋" w:cs="仿宋"/>
          <w:sz w:val="30"/>
          <w:szCs w:val="30"/>
        </w:rPr>
        <w:t>动主题是“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严防输入再传播，巩固消除疟疾成果</w:t>
      </w:r>
    </w:p>
    <w:p w14:paraId="7CF1552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”。为加强宣传，防治传染病的发生，王舍人街道社区卫生服务中心工作人员</w:t>
      </w:r>
      <w:r>
        <w:rPr>
          <w:rFonts w:ascii="仿宋" w:hAnsi="仿宋" w:eastAsia="仿宋" w:cs="仿宋"/>
          <w:sz w:val="30"/>
          <w:szCs w:val="30"/>
        </w:rPr>
        <w:t>于4月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</w:t>
      </w:r>
      <w:r>
        <w:rPr>
          <w:rFonts w:ascii="仿宋" w:hAnsi="仿宋" w:eastAsia="仿宋" w:cs="仿宋"/>
          <w:sz w:val="30"/>
          <w:szCs w:val="30"/>
        </w:rPr>
        <w:t>日在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张马新俯社区</w:t>
      </w:r>
      <w:r>
        <w:rPr>
          <w:rFonts w:hint="eastAsia" w:ascii="仿宋" w:hAnsi="仿宋" w:eastAsia="仿宋" w:cs="仿宋"/>
          <w:sz w:val="30"/>
          <w:szCs w:val="30"/>
        </w:rPr>
        <w:t>空旷的广场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结合老年人查体</w:t>
      </w:r>
      <w:r>
        <w:rPr>
          <w:rFonts w:hint="eastAsia" w:ascii="仿宋" w:hAnsi="仿宋" w:eastAsia="仿宋" w:cs="仿宋"/>
          <w:sz w:val="30"/>
          <w:szCs w:val="30"/>
        </w:rPr>
        <w:t>利用悬挂条幅、发放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疟疾</w:t>
      </w:r>
      <w:r>
        <w:rPr>
          <w:rFonts w:hint="eastAsia" w:ascii="仿宋" w:hAnsi="仿宋" w:eastAsia="仿宋" w:cs="仿宋"/>
          <w:sz w:val="30"/>
          <w:szCs w:val="30"/>
        </w:rPr>
        <w:t>宣传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单50份，</w:t>
      </w:r>
      <w:r>
        <w:rPr>
          <w:rFonts w:hint="eastAsia" w:ascii="仿宋" w:hAnsi="仿宋" w:eastAsia="仿宋" w:cs="仿宋"/>
          <w:sz w:val="30"/>
          <w:szCs w:val="30"/>
        </w:rPr>
        <w:t>积极的向辖区内广大居民宣传普及疟疾防控相关知识，</w:t>
      </w:r>
      <w:r>
        <w:rPr>
          <w:rFonts w:ascii="仿宋" w:hAnsi="仿宋" w:eastAsia="仿宋" w:cs="仿宋"/>
          <w:sz w:val="30"/>
          <w:szCs w:val="30"/>
        </w:rPr>
        <w:t>进行了宣传咨询活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动。</w:t>
      </w:r>
    </w:p>
    <w:p w14:paraId="3D273B9C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sz w:val="32"/>
          <w:szCs w:val="32"/>
        </w:rPr>
        <w:pict>
          <v:shape id="_x0000_s1026" o:spid="_x0000_s1026" o:spt="136" type="#_x0000_t136" style="position:absolute;left:0pt;margin-left:325.35pt;margin-top:238.1pt;height:18.3pt;width:76.9pt;z-index:251659264;mso-width-relative:page;mso-height-relative:page;" fillcolor="#FFFFFF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2025/04/26" style="font-family:宋体;font-size:36pt;font-weight:bold;v-text-align:center;"/>
          </v:shape>
        </w:pic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181600" cy="3226435"/>
            <wp:effectExtent l="0" t="0" r="0" b="12065"/>
            <wp:docPr id="8" name="图片 8" descr="cebfe1bb06ee2df3576032eba4dbb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ebfe1bb06ee2df3576032eba4dbb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3A467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活动现场，悬挂横幅，摆放桌椅和各种宣传资料，广大医务人员积极参与，为前来就医的广大民众开展免费咨询活动。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就</w:t>
      </w:r>
      <w:r>
        <w:rPr>
          <w:rFonts w:ascii="仿宋" w:hAnsi="仿宋" w:eastAsia="仿宋" w:cs="仿宋"/>
          <w:sz w:val="30"/>
          <w:szCs w:val="30"/>
        </w:rPr>
        <w:t>疟疾的临床表现、传播途径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预防</w:t>
      </w:r>
      <w:r>
        <w:rPr>
          <w:rFonts w:ascii="仿宋" w:hAnsi="仿宋" w:eastAsia="仿宋" w:cs="仿宋"/>
          <w:sz w:val="30"/>
          <w:szCs w:val="30"/>
        </w:rPr>
        <w:t>等知识重点进行了讲解，大力宣传防蚊的重要性，普及疟疾的相关知识，提高了我辖区居民的健康知识知晓率，得到群众的好评。</w:t>
      </w:r>
    </w:p>
    <w:p w14:paraId="4725317B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18CF10AE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sz w:val="32"/>
          <w:szCs w:val="32"/>
        </w:rPr>
        <w:pict>
          <v:shape id="_x0000_s1027" o:spid="_x0000_s1027" o:spt="136" type="#_x0000_t136" style="position:absolute;left:0pt;margin-left:4.7pt;margin-top:294.3pt;height:18.3pt;width:76.9pt;z-index:251660288;mso-width-relative:page;mso-height-relative:page;" fillcolor="#FFFFFF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2025/04/26" style="font-family:宋体;font-size:36pt;font-weight:bold;v-text-align:center;"/>
          </v:shape>
        </w:pict>
      </w: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348605" cy="3940175"/>
            <wp:effectExtent l="0" t="0" r="4445" b="3175"/>
            <wp:docPr id="10" name="图片 10" descr="83d82ec5b859fadee6d2345f7a97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3d82ec5b859fadee6d2345f7a975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860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20067">
      <w:pPr>
        <w:jc w:val="right"/>
        <w:rPr>
          <w:rFonts w:ascii="仿宋" w:hAnsi="仿宋" w:eastAsia="仿宋" w:cs="仿宋"/>
          <w:sz w:val="30"/>
          <w:szCs w:val="30"/>
        </w:rPr>
      </w:pPr>
    </w:p>
    <w:p w14:paraId="2E5F16EC">
      <w:pPr>
        <w:jc w:val="right"/>
        <w:rPr>
          <w:rFonts w:ascii="仿宋" w:hAnsi="仿宋" w:eastAsia="仿宋" w:cs="仿宋"/>
          <w:sz w:val="30"/>
          <w:szCs w:val="30"/>
        </w:rPr>
      </w:pPr>
    </w:p>
    <w:p w14:paraId="519CFA1E">
      <w:pPr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王舍人社区卫生服务中心</w:t>
      </w:r>
    </w:p>
    <w:p w14:paraId="3F5324F2">
      <w:pPr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ascii="仿宋" w:hAnsi="仿宋" w:eastAsia="仿宋" w:cs="仿宋"/>
          <w:sz w:val="30"/>
          <w:szCs w:val="30"/>
        </w:rPr>
        <w:t>年4月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</w:t>
      </w:r>
      <w:r>
        <w:rPr>
          <w:rFonts w:ascii="仿宋" w:hAnsi="仿宋" w:eastAsia="仿宋" w:cs="仿宋"/>
          <w:sz w:val="30"/>
          <w:szCs w:val="30"/>
        </w:rPr>
        <w:t>日</w:t>
      </w:r>
    </w:p>
    <w:p w14:paraId="3A11D48B">
      <w:pPr>
        <w:rPr>
          <w:rFonts w:hint="eastAsia" w:ascii="Calibri" w:hAnsi="Calibri" w:eastAsia="宋体" w:cs="Calibri"/>
          <w:lang w:eastAsia="zh-CN"/>
        </w:rPr>
      </w:pPr>
    </w:p>
    <w:p w14:paraId="523C35F0">
      <w:pPr>
        <w:rPr>
          <w:rFonts w:hint="eastAsia" w:ascii="Calibri" w:hAnsi="Calibri" w:eastAsia="宋体" w:cs="Calibri"/>
          <w:lang w:eastAsia="zh-CN"/>
        </w:rPr>
      </w:pPr>
    </w:p>
    <w:p w14:paraId="245FED02">
      <w:pPr>
        <w:rPr>
          <w:rFonts w:hint="eastAsia" w:ascii="Calibri" w:hAnsi="Calibri" w:eastAsia="宋体" w:cs="Calibri"/>
          <w:lang w:eastAsia="zh-CN"/>
        </w:rPr>
      </w:pPr>
    </w:p>
    <w:p w14:paraId="5EB7822E">
      <w:pPr>
        <w:rPr>
          <w:rFonts w:hint="eastAsia" w:ascii="Calibri" w:hAnsi="Calibri" w:eastAsia="宋体" w:cs="Calibri"/>
          <w:lang w:eastAsia="zh-CN"/>
        </w:rPr>
      </w:pPr>
    </w:p>
    <w:p w14:paraId="5A6D2FB0">
      <w:pPr>
        <w:rPr>
          <w:rFonts w:hint="eastAsia" w:ascii="Calibri" w:hAnsi="Calibri" w:eastAsia="宋体" w:cs="Calibri"/>
          <w:lang w:eastAsia="zh-CN"/>
        </w:rPr>
      </w:pPr>
    </w:p>
    <w:p w14:paraId="5A17864C">
      <w:pPr>
        <w:rPr>
          <w:rFonts w:hint="eastAsia" w:ascii="Calibri" w:hAnsi="Calibri" w:eastAsia="宋体" w:cs="Calibri"/>
          <w:lang w:eastAsia="zh-CN"/>
        </w:rPr>
      </w:pPr>
    </w:p>
    <w:p w14:paraId="7201C6E9">
      <w:pPr>
        <w:rPr>
          <w:rFonts w:hint="eastAsia" w:ascii="Calibri" w:hAnsi="Calibri" w:eastAsia="宋体" w:cs="Calibri"/>
          <w:lang w:eastAsia="zh-CN"/>
        </w:rPr>
      </w:pPr>
    </w:p>
    <w:p w14:paraId="30CFD4C6">
      <w:pPr>
        <w:rPr>
          <w:rFonts w:hint="eastAsia" w:ascii="Calibri" w:hAnsi="Calibri" w:eastAsia="宋体" w:cs="Calibri"/>
          <w:lang w:eastAsia="zh-CN"/>
        </w:rPr>
      </w:pPr>
    </w:p>
    <w:p w14:paraId="2A9C1A91">
      <w:pPr>
        <w:rPr>
          <w:rFonts w:hint="eastAsia" w:ascii="Calibri" w:hAnsi="Calibri" w:eastAsia="宋体" w:cs="Calibri"/>
          <w:lang w:eastAsia="zh-CN"/>
        </w:rPr>
      </w:pPr>
    </w:p>
    <w:p w14:paraId="563B639A">
      <w:pPr>
        <w:rPr>
          <w:rFonts w:hint="eastAsia" w:ascii="Calibri" w:hAnsi="Calibri" w:eastAsia="宋体" w:cs="Calibri"/>
          <w:lang w:eastAsia="zh-CN"/>
        </w:rPr>
      </w:pPr>
    </w:p>
    <w:p w14:paraId="26C6FE3C">
      <w:pPr>
        <w:rPr>
          <w:rFonts w:hint="eastAsia" w:ascii="Calibri" w:hAnsi="Calibri" w:eastAsia="宋体" w:cs="Calibri"/>
          <w:lang w:eastAsia="zh-CN"/>
        </w:rPr>
      </w:pPr>
      <w:r>
        <w:rPr>
          <w:sz w:val="32"/>
          <w:szCs w:val="32"/>
        </w:rPr>
        <w:pict>
          <v:shape id="_x0000_s1029" o:spid="_x0000_s1029" o:spt="136" type="#_x0000_t136" style="position:absolute;left:0pt;margin-left:1.9pt;margin-top:292.3pt;height:18.3pt;width:76.9pt;z-index:251662336;mso-width-relative:page;mso-height-relative:page;" fillcolor="#FFFFFF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2025/04/26" style="font-family:宋体;font-size:36pt;font-weight:bold;v-text-align:center;"/>
          </v:shape>
        </w:pict>
      </w:r>
      <w:r>
        <w:rPr>
          <w:rFonts w:hint="eastAsia" w:ascii="Calibri" w:hAnsi="Calibri" w:eastAsia="宋体" w:cs="Calibri"/>
          <w:lang w:eastAsia="zh-CN"/>
        </w:rPr>
        <w:drawing>
          <wp:inline distT="0" distB="0" distL="114300" distR="114300">
            <wp:extent cx="5253990" cy="4504690"/>
            <wp:effectExtent l="0" t="0" r="3810" b="10160"/>
            <wp:docPr id="12" name="图片 12" descr="400b3fefa9b7e9cab89b98d95cee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00b3fefa9b7e9cab89b98d95cee7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E6146">
      <w:pPr>
        <w:rPr>
          <w:rFonts w:hint="eastAsia" w:ascii="Calibri" w:hAnsi="Calibri" w:eastAsia="宋体" w:cs="Calibri"/>
          <w:lang w:eastAsia="zh-CN"/>
        </w:rPr>
      </w:pPr>
      <w:r>
        <w:rPr>
          <w:sz w:val="32"/>
          <w:szCs w:val="32"/>
        </w:rPr>
        <w:pict>
          <v:shape id="_x0000_s1028" o:spid="_x0000_s1028" o:spt="136" type="#_x0000_t136" style="position:absolute;left:0pt;margin-left:16pt;margin-top:246.65pt;height:18.3pt;width:76.9pt;z-index:251661312;mso-width-relative:page;mso-height-relative:page;" fillcolor="#FFFFFF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2025/04/26" style="font-family:宋体;font-size:36pt;font-weight:bold;v-text-align:center;"/>
          </v:shape>
        </w:pict>
      </w:r>
      <w:r>
        <w:rPr>
          <w:rFonts w:hint="eastAsia" w:ascii="Calibri" w:hAnsi="Calibri" w:eastAsia="宋体" w:cs="Calibri"/>
          <w:lang w:eastAsia="zh-CN"/>
        </w:rPr>
        <w:drawing>
          <wp:inline distT="0" distB="0" distL="114300" distR="114300">
            <wp:extent cx="5253990" cy="3811270"/>
            <wp:effectExtent l="0" t="0" r="3810" b="17780"/>
            <wp:docPr id="14" name="图片 14" descr="1fc5cb4285409f1180522d0f32ee2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fc5cb4285409f1180522d0f32ee2f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MmM3OWM3YTE5ODVlMjNmMWZiNmNmNDgwZmUzZTkifQ=="/>
  </w:docVars>
  <w:rsids>
    <w:rsidRoot w:val="00306A89"/>
    <w:rsid w:val="00060F7E"/>
    <w:rsid w:val="00306A89"/>
    <w:rsid w:val="003874DF"/>
    <w:rsid w:val="003C602F"/>
    <w:rsid w:val="004111A5"/>
    <w:rsid w:val="004A65E1"/>
    <w:rsid w:val="00556BD4"/>
    <w:rsid w:val="0058078E"/>
    <w:rsid w:val="006719FA"/>
    <w:rsid w:val="0070341C"/>
    <w:rsid w:val="00756D67"/>
    <w:rsid w:val="00870645"/>
    <w:rsid w:val="00921BDD"/>
    <w:rsid w:val="00992315"/>
    <w:rsid w:val="00A95693"/>
    <w:rsid w:val="00AE63CD"/>
    <w:rsid w:val="00C83159"/>
    <w:rsid w:val="00D65632"/>
    <w:rsid w:val="00EC0D3C"/>
    <w:rsid w:val="027D0A5D"/>
    <w:rsid w:val="06BF6ACF"/>
    <w:rsid w:val="08830DF6"/>
    <w:rsid w:val="0AC44102"/>
    <w:rsid w:val="14925958"/>
    <w:rsid w:val="1CB20B03"/>
    <w:rsid w:val="1F260198"/>
    <w:rsid w:val="211D3326"/>
    <w:rsid w:val="24015E24"/>
    <w:rsid w:val="26B22328"/>
    <w:rsid w:val="2A294A7D"/>
    <w:rsid w:val="30622141"/>
    <w:rsid w:val="463D6874"/>
    <w:rsid w:val="47DC0C45"/>
    <w:rsid w:val="4F80239E"/>
    <w:rsid w:val="552F66E2"/>
    <w:rsid w:val="592D00D4"/>
    <w:rsid w:val="5F1A035C"/>
    <w:rsid w:val="5FF5291F"/>
    <w:rsid w:val="621F2C19"/>
    <w:rsid w:val="65312E80"/>
    <w:rsid w:val="73E044E5"/>
    <w:rsid w:val="79EB474F"/>
    <w:rsid w:val="7A0048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345</Words>
  <Characters>356</Characters>
  <Lines>2</Lines>
  <Paragraphs>1</Paragraphs>
  <TotalTime>1</TotalTime>
  <ScaleCrop>false</ScaleCrop>
  <LinksUpToDate>false</LinksUpToDate>
  <CharactersWithSpaces>356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2021-02-09T06:44:00Z</dcterms:created>
  <dc:creator>Administrator</dc:creator>
  <cp:lastModifiedBy>秋水无痕</cp:lastModifiedBy>
  <dcterms:modified xsi:type="dcterms:W3CDTF">2025-04-20T23:59:50Z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32F67629B73D4A15BE39768FAB5F9D58_13</vt:lpwstr>
  </property>
  <property fmtid="{D5CDD505-2E9C-101B-9397-08002B2CF9AE}" pid="4" name="KSOTemplateDocerSaveRecord">
    <vt:lpwstr>eyJoZGlkIjoiMWY2YWE4NDllMDg4NWI5NTk1MDg3MzI3NGQ5ZTc5NGEiLCJ1c2VySWQiOiI1MTMyNjEwNTAifQ==</vt:lpwstr>
  </property>
</Properties>
</file>