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09702">
      <w:pPr>
        <w:rPr>
          <w:rFonts w:hint="eastAsia" w:ascii="宋体" w:hAnsi="宋体" w:eastAsia="宋体" w:cs="Times New Roman"/>
          <w:szCs w:val="21"/>
          <w:lang w:eastAsia="zh-CN"/>
        </w:rPr>
      </w:pPr>
      <w:bookmarkStart w:id="0" w:name="_Toc18506547"/>
      <w:r>
        <w:rPr>
          <w:rFonts w:hint="eastAsia" w:ascii="宋体" w:hAnsi="宋体" w:eastAsia="宋体" w:cs="Times New Roman"/>
          <w:szCs w:val="21"/>
        </w:rPr>
        <w:t>预案编号：D</w:t>
      </w:r>
      <w:r>
        <w:rPr>
          <w:rFonts w:ascii="宋体" w:hAnsi="宋体" w:eastAsia="宋体" w:cs="Times New Roman"/>
          <w:szCs w:val="21"/>
        </w:rPr>
        <w:t>JJDSCAQSGYA-20230</w:t>
      </w:r>
      <w:r>
        <w:rPr>
          <w:rFonts w:hint="eastAsia" w:ascii="宋体" w:hAnsi="宋体" w:eastAsia="宋体" w:cs="Times New Roman"/>
          <w:szCs w:val="21"/>
          <w:lang w:val="en-US" w:eastAsia="zh-CN"/>
        </w:rPr>
        <w:t>2</w:t>
      </w:r>
    </w:p>
    <w:p w14:paraId="266A687C">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02B78065">
      <w:pPr>
        <w:rPr>
          <w:rFonts w:ascii="Times New Roman" w:hAnsi="Times New Roman" w:eastAsia="Times New Roman" w:cs="Times New Roman"/>
          <w:sz w:val="20"/>
          <w:szCs w:val="20"/>
        </w:rPr>
      </w:pPr>
    </w:p>
    <w:p w14:paraId="145423DF">
      <w:pPr>
        <w:rPr>
          <w:rFonts w:ascii="Times New Roman" w:hAnsi="Times New Roman" w:eastAsia="Times New Roman" w:cs="Times New Roman"/>
          <w:sz w:val="20"/>
          <w:szCs w:val="20"/>
        </w:rPr>
      </w:pPr>
    </w:p>
    <w:p w14:paraId="61E4B570">
      <w:pPr>
        <w:rPr>
          <w:rFonts w:ascii="Times New Roman" w:hAnsi="Times New Roman" w:eastAsia="Times New Roman" w:cs="Times New Roman"/>
          <w:sz w:val="20"/>
          <w:szCs w:val="20"/>
        </w:rPr>
      </w:pPr>
    </w:p>
    <w:p w14:paraId="3B978AB9">
      <w:pPr>
        <w:rPr>
          <w:rFonts w:ascii="Times New Roman" w:hAnsi="Times New Roman" w:eastAsia="Times New Roman" w:cs="Times New Roman"/>
          <w:sz w:val="20"/>
          <w:szCs w:val="20"/>
        </w:rPr>
      </w:pPr>
    </w:p>
    <w:p w14:paraId="29A28124">
      <w:pPr>
        <w:rPr>
          <w:rFonts w:ascii="Times New Roman" w:hAnsi="Times New Roman" w:eastAsia="Times New Roman" w:cs="Times New Roman"/>
          <w:sz w:val="20"/>
          <w:szCs w:val="20"/>
        </w:rPr>
      </w:pPr>
    </w:p>
    <w:p w14:paraId="0297E3A7">
      <w:pPr>
        <w:rPr>
          <w:rFonts w:ascii="Times New Roman" w:hAnsi="Times New Roman" w:eastAsia="Times New Roman" w:cs="Times New Roman"/>
          <w:sz w:val="20"/>
          <w:szCs w:val="20"/>
        </w:rPr>
      </w:pPr>
    </w:p>
    <w:p w14:paraId="6C7240E4">
      <w:pPr>
        <w:rPr>
          <w:rFonts w:ascii="Times New Roman" w:hAnsi="Times New Roman" w:eastAsia="Times New Roman" w:cs="Times New Roman"/>
          <w:sz w:val="20"/>
          <w:szCs w:val="20"/>
        </w:rPr>
      </w:pPr>
    </w:p>
    <w:p w14:paraId="2A3658DD">
      <w:pPr>
        <w:rPr>
          <w:rFonts w:ascii="Times New Roman" w:hAnsi="Times New Roman" w:eastAsia="Times New Roman" w:cs="Times New Roman"/>
          <w:sz w:val="20"/>
          <w:szCs w:val="20"/>
        </w:rPr>
      </w:pPr>
    </w:p>
    <w:p w14:paraId="4296F789">
      <w:pPr>
        <w:rPr>
          <w:rFonts w:ascii="Times New Roman" w:hAnsi="Times New Roman" w:eastAsia="Times New Roman" w:cs="Times New Roman"/>
          <w:sz w:val="20"/>
          <w:szCs w:val="20"/>
        </w:rPr>
      </w:pPr>
    </w:p>
    <w:p w14:paraId="069B6C15">
      <w:pPr>
        <w:rPr>
          <w:rFonts w:ascii="Times New Roman" w:hAnsi="Times New Roman" w:eastAsia="Times New Roman" w:cs="Times New Roman"/>
          <w:sz w:val="20"/>
          <w:szCs w:val="20"/>
        </w:rPr>
      </w:pPr>
    </w:p>
    <w:p w14:paraId="3D385EDF">
      <w:pPr>
        <w:spacing w:before="109" w:line="499" w:lineRule="auto"/>
        <w:ind w:left="1185" w:right="1178" w:hanging="1"/>
        <w:jc w:val="center"/>
        <w:rPr>
          <w:rFonts w:hint="eastAsia" w:ascii="宋体" w:hAnsi="宋体" w:eastAsia="宋体" w:cs="仿宋"/>
          <w:b/>
          <w:bCs/>
          <w:sz w:val="44"/>
          <w:szCs w:val="44"/>
        </w:rPr>
      </w:pPr>
      <w:r>
        <w:rPr>
          <w:rFonts w:hint="eastAsia" w:ascii="宋体" w:hAnsi="宋体" w:eastAsia="宋体" w:cs="仿宋"/>
          <w:b/>
          <w:bCs/>
          <w:sz w:val="44"/>
          <w:szCs w:val="44"/>
        </w:rPr>
        <w:t>济南市历城区董家街道</w:t>
      </w:r>
    </w:p>
    <w:p w14:paraId="470FB055">
      <w:pPr>
        <w:spacing w:before="109" w:line="499" w:lineRule="auto"/>
        <w:ind w:left="1185" w:right="1178" w:hanging="1"/>
        <w:jc w:val="center"/>
        <w:rPr>
          <w:rFonts w:ascii="宋体" w:hAnsi="宋体" w:eastAsia="宋体" w:cs="仿宋"/>
          <w:b/>
          <w:bCs/>
          <w:sz w:val="44"/>
          <w:szCs w:val="44"/>
        </w:rPr>
      </w:pPr>
      <w:bookmarkStart w:id="59" w:name="_GoBack"/>
      <w:bookmarkEnd w:id="59"/>
      <w:r>
        <w:rPr>
          <w:rFonts w:hint="eastAsia" w:ascii="宋体" w:hAnsi="宋体" w:eastAsia="宋体" w:cs="仿宋"/>
          <w:b/>
          <w:bCs/>
          <w:sz w:val="44"/>
          <w:szCs w:val="44"/>
        </w:rPr>
        <w:t>生产安全事故应急预案</w:t>
      </w:r>
    </w:p>
    <w:p w14:paraId="53A686E2">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6A78C0B8">
      <w:pPr>
        <w:rPr>
          <w:rFonts w:ascii="宋体" w:hAnsi="宋体" w:eastAsia="宋体" w:cs="仿宋"/>
          <w:b/>
          <w:bCs/>
          <w:sz w:val="44"/>
          <w:szCs w:val="44"/>
        </w:rPr>
      </w:pPr>
    </w:p>
    <w:p w14:paraId="431C0FAE">
      <w:pPr>
        <w:rPr>
          <w:rFonts w:ascii="宋体" w:hAnsi="宋体" w:eastAsia="宋体" w:cs="仿宋"/>
          <w:b/>
          <w:bCs/>
          <w:sz w:val="44"/>
          <w:szCs w:val="44"/>
        </w:rPr>
      </w:pPr>
    </w:p>
    <w:p w14:paraId="069276BE">
      <w:pPr>
        <w:rPr>
          <w:rFonts w:ascii="宋体" w:hAnsi="宋体" w:eastAsia="宋体" w:cs="仿宋"/>
          <w:b/>
          <w:bCs/>
          <w:sz w:val="44"/>
          <w:szCs w:val="44"/>
        </w:rPr>
      </w:pPr>
    </w:p>
    <w:p w14:paraId="117C9F66">
      <w:pPr>
        <w:rPr>
          <w:rFonts w:ascii="宋体" w:hAnsi="宋体" w:eastAsia="宋体" w:cs="仿宋"/>
          <w:b/>
          <w:bCs/>
          <w:sz w:val="44"/>
          <w:szCs w:val="44"/>
        </w:rPr>
      </w:pPr>
    </w:p>
    <w:p w14:paraId="3C905812">
      <w:pPr>
        <w:rPr>
          <w:rFonts w:ascii="宋体" w:hAnsi="宋体" w:eastAsia="宋体" w:cs="仿宋"/>
          <w:b/>
          <w:bCs/>
          <w:sz w:val="44"/>
          <w:szCs w:val="44"/>
        </w:rPr>
      </w:pPr>
    </w:p>
    <w:p w14:paraId="32DA69CE">
      <w:pPr>
        <w:rPr>
          <w:rFonts w:ascii="宋体" w:hAnsi="宋体" w:eastAsia="宋体" w:cs="仿宋"/>
          <w:b/>
          <w:bCs/>
          <w:sz w:val="44"/>
          <w:szCs w:val="44"/>
        </w:rPr>
      </w:pPr>
    </w:p>
    <w:p w14:paraId="47932369">
      <w:pPr>
        <w:rPr>
          <w:rFonts w:ascii="宋体" w:hAnsi="宋体" w:eastAsia="宋体" w:cs="仿宋"/>
          <w:b/>
          <w:bCs/>
          <w:sz w:val="44"/>
          <w:szCs w:val="44"/>
        </w:rPr>
      </w:pPr>
    </w:p>
    <w:p w14:paraId="4A1714E8">
      <w:pPr>
        <w:rPr>
          <w:rFonts w:ascii="宋体" w:hAnsi="宋体" w:eastAsia="宋体" w:cs="仿宋"/>
          <w:b/>
          <w:bCs/>
          <w:sz w:val="44"/>
          <w:szCs w:val="44"/>
        </w:rPr>
      </w:pPr>
    </w:p>
    <w:p w14:paraId="5561C478">
      <w:pPr>
        <w:adjustRightInd w:val="0"/>
        <w:snapToGrid w:val="0"/>
        <w:spacing w:line="600" w:lineRule="exact"/>
        <w:ind w:right="-202" w:firstLine="204" w:firstLineChars="64"/>
        <w:jc w:val="center"/>
        <w:rPr>
          <w:rFonts w:ascii="宋体" w:hAnsi="宋体" w:eastAsia="宋体" w:cs="仿宋_GB2312"/>
          <w:b/>
          <w:bCs/>
          <w:sz w:val="32"/>
          <w:szCs w:val="32"/>
        </w:rPr>
      </w:pPr>
      <w:r>
        <w:rPr>
          <w:rFonts w:ascii="宋体" w:hAnsi="宋体" w:eastAsia="宋体" w:cs="仿宋_GB2312"/>
          <w:b/>
          <w:bCs/>
          <w:sz w:val="32"/>
          <w:szCs w:val="32"/>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hint="eastAsia" w:ascii="宋体" w:hAnsi="宋体" w:eastAsia="宋体" w:cs="仿宋_GB2312"/>
          <w:b/>
          <w:bCs/>
          <w:sz w:val="32"/>
          <w:szCs w:val="32"/>
        </w:rPr>
        <w:t>生产安全事故应急指挥部办公室编制</w:t>
      </w:r>
      <w:r>
        <w:rPr>
          <w:rFonts w:ascii="宋体" w:hAnsi="宋体" w:eastAsia="宋体" w:cs="仿宋_GB2312"/>
          <w:b/>
          <w:bCs/>
          <w:sz w:val="32"/>
          <w:szCs w:val="32"/>
        </w:rPr>
        <w:t xml:space="preserve">  </w:t>
      </w:r>
    </w:p>
    <w:p w14:paraId="00120FA8">
      <w:pPr>
        <w:spacing w:line="56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2023年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日</w:t>
      </w:r>
    </w:p>
    <w:p w14:paraId="5A515472">
      <w:pPr>
        <w:pStyle w:val="24"/>
        <w:jc w:val="center"/>
        <w:rPr>
          <w:rFonts w:asciiTheme="minorHAnsi" w:hAnsiTheme="minorHAnsi" w:eastAsiaTheme="minorEastAsia" w:cstheme="minorBidi"/>
          <w:color w:val="auto"/>
          <w:kern w:val="2"/>
          <w:sz w:val="21"/>
          <w:szCs w:val="22"/>
          <w:lang w:val="zh-CN"/>
        </w:rPr>
        <w:sectPr>
          <w:footerReference r:id="rId3" w:type="default"/>
          <w:pgSz w:w="11906" w:h="16838"/>
          <w:pgMar w:top="2098" w:right="1588" w:bottom="1984" w:left="1588" w:header="851" w:footer="992" w:gutter="0"/>
          <w:pgNumType w:fmt="decimal" w:start="1"/>
          <w:cols w:space="720" w:num="1"/>
          <w:docGrid w:type="linesAndChars" w:linePitch="312" w:charSpace="0"/>
        </w:sectPr>
      </w:pPr>
    </w:p>
    <w:sdt>
      <w:sdtPr>
        <w:rPr>
          <w:rFonts w:asciiTheme="minorHAnsi" w:hAnsiTheme="minorHAnsi" w:eastAsiaTheme="minorEastAsia" w:cstheme="minorBidi"/>
          <w:color w:val="auto"/>
          <w:kern w:val="2"/>
          <w:sz w:val="21"/>
          <w:szCs w:val="22"/>
          <w:lang w:val="zh-CN"/>
        </w:rPr>
        <w:id w:val="167082822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232DEC42">
          <w:pPr>
            <w:pStyle w:val="24"/>
            <w:jc w:val="center"/>
            <w:rPr>
              <w:color w:val="auto"/>
            </w:rPr>
          </w:pPr>
          <w:r>
            <w:rPr>
              <w:color w:val="auto"/>
              <w:lang w:val="zh-CN"/>
            </w:rPr>
            <w:t>目录</w:t>
          </w:r>
        </w:p>
        <w:p w14:paraId="28227CB6">
          <w:pPr>
            <w:pStyle w:val="11"/>
            <w:tabs>
              <w:tab w:val="right" w:leader="dot" w:pos="8720"/>
            </w:tabs>
          </w:pPr>
          <w:r>
            <w:fldChar w:fldCharType="begin"/>
          </w:r>
          <w:r>
            <w:instrText xml:space="preserve"> TOC \o "1-3" \h \z \u </w:instrText>
          </w:r>
          <w:r>
            <w:fldChar w:fldCharType="separate"/>
          </w:r>
          <w:r>
            <w:fldChar w:fldCharType="begin"/>
          </w:r>
          <w:r>
            <w:instrText xml:space="preserve"> HYPERLINK \l "_Toc136950950" </w:instrText>
          </w:r>
          <w:r>
            <w:fldChar w:fldCharType="separate"/>
          </w:r>
          <w:r>
            <w:rPr>
              <w:rStyle w:val="18"/>
              <w:rFonts w:ascii="宋体" w:hAnsi="宋体" w:eastAsia="宋体"/>
            </w:rPr>
            <w:t>1 总则</w:t>
          </w:r>
          <w:r>
            <w:tab/>
          </w:r>
          <w:r>
            <w:fldChar w:fldCharType="begin"/>
          </w:r>
          <w:r>
            <w:instrText xml:space="preserve"> PAGEREF _Toc136950950 \h </w:instrText>
          </w:r>
          <w:r>
            <w:fldChar w:fldCharType="separate"/>
          </w:r>
          <w:r>
            <w:t>3</w:t>
          </w:r>
          <w:r>
            <w:fldChar w:fldCharType="end"/>
          </w:r>
          <w:r>
            <w:fldChar w:fldCharType="end"/>
          </w:r>
        </w:p>
        <w:p w14:paraId="4A8CCE63">
          <w:pPr>
            <w:pStyle w:val="12"/>
            <w:tabs>
              <w:tab w:val="right" w:leader="dot" w:pos="8720"/>
            </w:tabs>
          </w:pPr>
          <w:r>
            <w:fldChar w:fldCharType="begin"/>
          </w:r>
          <w:r>
            <w:instrText xml:space="preserve"> HYPERLINK \l "_Toc136950951" </w:instrText>
          </w:r>
          <w:r>
            <w:fldChar w:fldCharType="separate"/>
          </w:r>
          <w:r>
            <w:rPr>
              <w:rStyle w:val="18"/>
              <w:rFonts w:ascii="宋体" w:hAnsi="宋体" w:eastAsia="宋体"/>
            </w:rPr>
            <w:t>1.1 编制目的</w:t>
          </w:r>
          <w:r>
            <w:tab/>
          </w:r>
          <w:r>
            <w:fldChar w:fldCharType="begin"/>
          </w:r>
          <w:r>
            <w:instrText xml:space="preserve"> PAGEREF _Toc136950951 \h </w:instrText>
          </w:r>
          <w:r>
            <w:fldChar w:fldCharType="separate"/>
          </w:r>
          <w:r>
            <w:t>3</w:t>
          </w:r>
          <w:r>
            <w:fldChar w:fldCharType="end"/>
          </w:r>
          <w:r>
            <w:fldChar w:fldCharType="end"/>
          </w:r>
        </w:p>
        <w:p w14:paraId="48066A1E">
          <w:pPr>
            <w:pStyle w:val="12"/>
            <w:tabs>
              <w:tab w:val="right" w:leader="dot" w:pos="8720"/>
            </w:tabs>
          </w:pPr>
          <w:r>
            <w:fldChar w:fldCharType="begin"/>
          </w:r>
          <w:r>
            <w:instrText xml:space="preserve"> HYPERLINK \l "_Toc136950952" </w:instrText>
          </w:r>
          <w:r>
            <w:fldChar w:fldCharType="separate"/>
          </w:r>
          <w:r>
            <w:rPr>
              <w:rStyle w:val="18"/>
              <w:rFonts w:ascii="宋体" w:hAnsi="宋体" w:eastAsia="宋体"/>
            </w:rPr>
            <w:t>1.2 编制依据</w:t>
          </w:r>
          <w:r>
            <w:tab/>
          </w:r>
          <w:r>
            <w:fldChar w:fldCharType="begin"/>
          </w:r>
          <w:r>
            <w:instrText xml:space="preserve"> PAGEREF _Toc136950952 \h </w:instrText>
          </w:r>
          <w:r>
            <w:fldChar w:fldCharType="separate"/>
          </w:r>
          <w:r>
            <w:t>3</w:t>
          </w:r>
          <w:r>
            <w:fldChar w:fldCharType="end"/>
          </w:r>
          <w:r>
            <w:fldChar w:fldCharType="end"/>
          </w:r>
        </w:p>
        <w:p w14:paraId="599D0BDF">
          <w:pPr>
            <w:pStyle w:val="12"/>
            <w:tabs>
              <w:tab w:val="right" w:leader="dot" w:pos="8720"/>
            </w:tabs>
          </w:pPr>
          <w:r>
            <w:fldChar w:fldCharType="begin"/>
          </w:r>
          <w:r>
            <w:instrText xml:space="preserve"> HYPERLINK \l "_Toc136950953" </w:instrText>
          </w:r>
          <w:r>
            <w:fldChar w:fldCharType="separate"/>
          </w:r>
          <w:r>
            <w:rPr>
              <w:rStyle w:val="18"/>
              <w:rFonts w:ascii="宋体" w:hAnsi="宋体" w:eastAsia="宋体"/>
            </w:rPr>
            <w:t>1.3 适用范围</w:t>
          </w:r>
          <w:r>
            <w:tab/>
          </w:r>
          <w:r>
            <w:fldChar w:fldCharType="begin"/>
          </w:r>
          <w:r>
            <w:instrText xml:space="preserve"> PAGEREF _Toc136950953 \h </w:instrText>
          </w:r>
          <w:r>
            <w:fldChar w:fldCharType="separate"/>
          </w:r>
          <w:r>
            <w:t>3</w:t>
          </w:r>
          <w:r>
            <w:fldChar w:fldCharType="end"/>
          </w:r>
          <w:r>
            <w:fldChar w:fldCharType="end"/>
          </w:r>
        </w:p>
        <w:p w14:paraId="1C9E2320">
          <w:pPr>
            <w:pStyle w:val="12"/>
            <w:tabs>
              <w:tab w:val="right" w:leader="dot" w:pos="8720"/>
            </w:tabs>
          </w:pPr>
          <w:r>
            <w:fldChar w:fldCharType="begin"/>
          </w:r>
          <w:r>
            <w:instrText xml:space="preserve"> HYPERLINK \l "_Toc136950954" </w:instrText>
          </w:r>
          <w:r>
            <w:fldChar w:fldCharType="separate"/>
          </w:r>
          <w:r>
            <w:rPr>
              <w:rStyle w:val="18"/>
              <w:rFonts w:ascii="宋体" w:hAnsi="宋体" w:eastAsia="宋体"/>
            </w:rPr>
            <w:t>1.4 工作原则</w:t>
          </w:r>
          <w:r>
            <w:tab/>
          </w:r>
          <w:r>
            <w:fldChar w:fldCharType="begin"/>
          </w:r>
          <w:r>
            <w:instrText xml:space="preserve"> PAGEREF _Toc136950954 \h </w:instrText>
          </w:r>
          <w:r>
            <w:fldChar w:fldCharType="separate"/>
          </w:r>
          <w:r>
            <w:t>4</w:t>
          </w:r>
          <w:r>
            <w:fldChar w:fldCharType="end"/>
          </w:r>
          <w:r>
            <w:fldChar w:fldCharType="end"/>
          </w:r>
        </w:p>
        <w:p w14:paraId="697A5561">
          <w:pPr>
            <w:pStyle w:val="12"/>
            <w:tabs>
              <w:tab w:val="right" w:leader="dot" w:pos="8720"/>
            </w:tabs>
          </w:pPr>
          <w:r>
            <w:fldChar w:fldCharType="begin"/>
          </w:r>
          <w:r>
            <w:instrText xml:space="preserve"> HYPERLINK \l "_Toc136950955" </w:instrText>
          </w:r>
          <w:r>
            <w:fldChar w:fldCharType="separate"/>
          </w:r>
          <w:r>
            <w:rPr>
              <w:rStyle w:val="18"/>
              <w:rFonts w:ascii="宋体" w:hAnsi="宋体" w:eastAsia="宋体"/>
            </w:rPr>
            <w:t>1.5 事故分级</w:t>
          </w:r>
          <w:r>
            <w:tab/>
          </w:r>
          <w:r>
            <w:fldChar w:fldCharType="begin"/>
          </w:r>
          <w:r>
            <w:instrText xml:space="preserve"> PAGEREF _Toc136950955 \h </w:instrText>
          </w:r>
          <w:r>
            <w:fldChar w:fldCharType="separate"/>
          </w:r>
          <w:r>
            <w:t>5</w:t>
          </w:r>
          <w:r>
            <w:fldChar w:fldCharType="end"/>
          </w:r>
          <w:r>
            <w:fldChar w:fldCharType="end"/>
          </w:r>
        </w:p>
        <w:p w14:paraId="73DCFDB7">
          <w:pPr>
            <w:pStyle w:val="11"/>
            <w:tabs>
              <w:tab w:val="right" w:leader="dot" w:pos="8720"/>
            </w:tabs>
          </w:pPr>
          <w:r>
            <w:fldChar w:fldCharType="begin"/>
          </w:r>
          <w:r>
            <w:instrText xml:space="preserve"> HYPERLINK \l "_Toc136950956" </w:instrText>
          </w:r>
          <w:r>
            <w:fldChar w:fldCharType="separate"/>
          </w:r>
          <w:r>
            <w:rPr>
              <w:rStyle w:val="18"/>
              <w:rFonts w:ascii="宋体" w:hAnsi="宋体" w:eastAsia="宋体"/>
            </w:rPr>
            <w:t>2  风险总体状况</w:t>
          </w:r>
          <w:r>
            <w:tab/>
          </w:r>
          <w:r>
            <w:fldChar w:fldCharType="begin"/>
          </w:r>
          <w:r>
            <w:instrText xml:space="preserve"> PAGEREF _Toc136950956 \h </w:instrText>
          </w:r>
          <w:r>
            <w:fldChar w:fldCharType="separate"/>
          </w:r>
          <w:r>
            <w:t>5</w:t>
          </w:r>
          <w:r>
            <w:fldChar w:fldCharType="end"/>
          </w:r>
          <w:r>
            <w:fldChar w:fldCharType="end"/>
          </w:r>
        </w:p>
        <w:p w14:paraId="7253D6EA">
          <w:pPr>
            <w:pStyle w:val="11"/>
            <w:tabs>
              <w:tab w:val="right" w:leader="dot" w:pos="8720"/>
            </w:tabs>
          </w:pPr>
          <w:r>
            <w:fldChar w:fldCharType="begin"/>
          </w:r>
          <w:r>
            <w:instrText xml:space="preserve"> HYPERLINK \l "_Toc136950957" </w:instrText>
          </w:r>
          <w:r>
            <w:fldChar w:fldCharType="separate"/>
          </w:r>
          <w:r>
            <w:rPr>
              <w:rStyle w:val="18"/>
              <w:rFonts w:ascii="宋体" w:hAnsi="宋体" w:eastAsia="宋体"/>
            </w:rPr>
            <w:t>3  组织机构与职责</w:t>
          </w:r>
          <w:r>
            <w:tab/>
          </w:r>
          <w:r>
            <w:fldChar w:fldCharType="begin"/>
          </w:r>
          <w:r>
            <w:instrText xml:space="preserve"> PAGEREF _Toc136950957 \h </w:instrText>
          </w:r>
          <w:r>
            <w:fldChar w:fldCharType="separate"/>
          </w:r>
          <w:r>
            <w:t>6</w:t>
          </w:r>
          <w:r>
            <w:fldChar w:fldCharType="end"/>
          </w:r>
          <w:r>
            <w:fldChar w:fldCharType="end"/>
          </w:r>
        </w:p>
        <w:p w14:paraId="32F2F7A9">
          <w:pPr>
            <w:pStyle w:val="12"/>
            <w:tabs>
              <w:tab w:val="right" w:leader="dot" w:pos="8720"/>
            </w:tabs>
          </w:pPr>
          <w:r>
            <w:fldChar w:fldCharType="begin"/>
          </w:r>
          <w:r>
            <w:instrText xml:space="preserve"> HYPERLINK \l "_Toc136950958" </w:instrText>
          </w:r>
          <w:r>
            <w:fldChar w:fldCharType="separate"/>
          </w:r>
          <w:r>
            <w:rPr>
              <w:rStyle w:val="18"/>
              <w:rFonts w:ascii="宋体" w:hAnsi="宋体" w:eastAsia="宋体"/>
            </w:rPr>
            <w:t>3.1 组织体系</w:t>
          </w:r>
          <w:r>
            <w:tab/>
          </w:r>
          <w:r>
            <w:fldChar w:fldCharType="begin"/>
          </w:r>
          <w:r>
            <w:instrText xml:space="preserve"> PAGEREF _Toc136950958 \h </w:instrText>
          </w:r>
          <w:r>
            <w:fldChar w:fldCharType="separate"/>
          </w:r>
          <w:r>
            <w:t>6</w:t>
          </w:r>
          <w:r>
            <w:fldChar w:fldCharType="end"/>
          </w:r>
          <w:r>
            <w:fldChar w:fldCharType="end"/>
          </w:r>
        </w:p>
        <w:p w14:paraId="0814CF47">
          <w:pPr>
            <w:pStyle w:val="12"/>
            <w:tabs>
              <w:tab w:val="right" w:leader="dot" w:pos="8720"/>
            </w:tabs>
          </w:pPr>
          <w:r>
            <w:fldChar w:fldCharType="begin"/>
          </w:r>
          <w:r>
            <w:instrText xml:space="preserve"> HYPERLINK \l "_Toc136950959" </w:instrText>
          </w:r>
          <w:r>
            <w:fldChar w:fldCharType="separate"/>
          </w:r>
          <w:r>
            <w:rPr>
              <w:rStyle w:val="18"/>
              <w:rFonts w:ascii="宋体" w:hAnsi="宋体" w:eastAsia="宋体"/>
            </w:rPr>
            <w:t>3.2机构组成及其职责</w:t>
          </w:r>
          <w:r>
            <w:tab/>
          </w:r>
          <w:r>
            <w:fldChar w:fldCharType="begin"/>
          </w:r>
          <w:r>
            <w:instrText xml:space="preserve"> PAGEREF _Toc136950959 \h </w:instrText>
          </w:r>
          <w:r>
            <w:fldChar w:fldCharType="separate"/>
          </w:r>
          <w:r>
            <w:t>6</w:t>
          </w:r>
          <w:r>
            <w:fldChar w:fldCharType="end"/>
          </w:r>
          <w:r>
            <w:fldChar w:fldCharType="end"/>
          </w:r>
        </w:p>
        <w:p w14:paraId="5D74F3DB">
          <w:pPr>
            <w:pStyle w:val="12"/>
            <w:tabs>
              <w:tab w:val="right" w:leader="dot" w:pos="8720"/>
            </w:tabs>
          </w:pPr>
          <w:r>
            <w:fldChar w:fldCharType="begin"/>
          </w:r>
          <w:r>
            <w:instrText xml:space="preserve"> HYPERLINK \l "_Toc136950960" </w:instrText>
          </w:r>
          <w:r>
            <w:fldChar w:fldCharType="separate"/>
          </w:r>
          <w:r>
            <w:rPr>
              <w:rStyle w:val="18"/>
              <w:rFonts w:ascii="宋体" w:hAnsi="宋体" w:eastAsia="宋体"/>
            </w:rPr>
            <w:t>3.3生产经营单位</w:t>
          </w:r>
          <w:r>
            <w:tab/>
          </w:r>
          <w:r>
            <w:fldChar w:fldCharType="begin"/>
          </w:r>
          <w:r>
            <w:instrText xml:space="preserve"> PAGEREF _Toc136950960 \h </w:instrText>
          </w:r>
          <w:r>
            <w:fldChar w:fldCharType="separate"/>
          </w:r>
          <w:r>
            <w:t>9</w:t>
          </w:r>
          <w:r>
            <w:fldChar w:fldCharType="end"/>
          </w:r>
          <w:r>
            <w:fldChar w:fldCharType="end"/>
          </w:r>
        </w:p>
        <w:p w14:paraId="43DA0F14">
          <w:pPr>
            <w:pStyle w:val="12"/>
            <w:tabs>
              <w:tab w:val="right" w:leader="dot" w:pos="8720"/>
            </w:tabs>
          </w:pPr>
          <w:r>
            <w:fldChar w:fldCharType="begin"/>
          </w:r>
          <w:r>
            <w:instrText xml:space="preserve"> HYPERLINK \l "_Toc136950961" </w:instrText>
          </w:r>
          <w:r>
            <w:fldChar w:fldCharType="separate"/>
          </w:r>
          <w:r>
            <w:rPr>
              <w:rStyle w:val="18"/>
              <w:rFonts w:ascii="宋体" w:hAnsi="宋体" w:eastAsia="宋体"/>
            </w:rPr>
            <w:t>3.4其他社会团体</w:t>
          </w:r>
          <w:r>
            <w:tab/>
          </w:r>
          <w:r>
            <w:fldChar w:fldCharType="begin"/>
          </w:r>
          <w:r>
            <w:instrText xml:space="preserve"> PAGEREF _Toc136950961 \h </w:instrText>
          </w:r>
          <w:r>
            <w:fldChar w:fldCharType="separate"/>
          </w:r>
          <w:r>
            <w:t>10</w:t>
          </w:r>
          <w:r>
            <w:fldChar w:fldCharType="end"/>
          </w:r>
          <w:r>
            <w:fldChar w:fldCharType="end"/>
          </w:r>
        </w:p>
        <w:p w14:paraId="0537193B">
          <w:pPr>
            <w:pStyle w:val="11"/>
            <w:tabs>
              <w:tab w:val="right" w:leader="dot" w:pos="8720"/>
            </w:tabs>
          </w:pPr>
          <w:r>
            <w:fldChar w:fldCharType="begin"/>
          </w:r>
          <w:r>
            <w:instrText xml:space="preserve"> HYPERLINK \l "_Toc136950962" </w:instrText>
          </w:r>
          <w:r>
            <w:fldChar w:fldCharType="separate"/>
          </w:r>
          <w:r>
            <w:rPr>
              <w:rStyle w:val="18"/>
              <w:rFonts w:ascii="宋体" w:hAnsi="宋体" w:eastAsia="宋体"/>
            </w:rPr>
            <w:t>4  预警与预防</w:t>
          </w:r>
          <w:r>
            <w:tab/>
          </w:r>
          <w:r>
            <w:fldChar w:fldCharType="begin"/>
          </w:r>
          <w:r>
            <w:instrText xml:space="preserve"> PAGEREF _Toc136950962 \h </w:instrText>
          </w:r>
          <w:r>
            <w:fldChar w:fldCharType="separate"/>
          </w:r>
          <w:r>
            <w:t>10</w:t>
          </w:r>
          <w:r>
            <w:fldChar w:fldCharType="end"/>
          </w:r>
          <w:r>
            <w:fldChar w:fldCharType="end"/>
          </w:r>
        </w:p>
        <w:p w14:paraId="4C919BD9">
          <w:pPr>
            <w:pStyle w:val="12"/>
            <w:tabs>
              <w:tab w:val="right" w:leader="dot" w:pos="8720"/>
            </w:tabs>
          </w:pPr>
          <w:r>
            <w:fldChar w:fldCharType="begin"/>
          </w:r>
          <w:r>
            <w:instrText xml:space="preserve"> HYPERLINK \l "_Toc136950963" </w:instrText>
          </w:r>
          <w:r>
            <w:fldChar w:fldCharType="separate"/>
          </w:r>
          <w:r>
            <w:rPr>
              <w:rStyle w:val="18"/>
              <w:rFonts w:ascii="宋体" w:hAnsi="宋体" w:eastAsia="宋体"/>
            </w:rPr>
            <w:t>4.1 预警预防行动</w:t>
          </w:r>
          <w:r>
            <w:tab/>
          </w:r>
          <w:r>
            <w:fldChar w:fldCharType="begin"/>
          </w:r>
          <w:r>
            <w:instrText xml:space="preserve"> PAGEREF _Toc136950963 \h </w:instrText>
          </w:r>
          <w:r>
            <w:fldChar w:fldCharType="separate"/>
          </w:r>
          <w:r>
            <w:t>10</w:t>
          </w:r>
          <w:r>
            <w:fldChar w:fldCharType="end"/>
          </w:r>
          <w:r>
            <w:fldChar w:fldCharType="end"/>
          </w:r>
        </w:p>
        <w:p w14:paraId="627867BC">
          <w:pPr>
            <w:pStyle w:val="12"/>
            <w:tabs>
              <w:tab w:val="right" w:leader="dot" w:pos="8720"/>
            </w:tabs>
          </w:pPr>
          <w:r>
            <w:fldChar w:fldCharType="begin"/>
          </w:r>
          <w:r>
            <w:instrText xml:space="preserve"> HYPERLINK \l "_Toc136950964" </w:instrText>
          </w:r>
          <w:r>
            <w:fldChar w:fldCharType="separate"/>
          </w:r>
          <w:r>
            <w:rPr>
              <w:rStyle w:val="18"/>
              <w:rFonts w:ascii="宋体" w:hAnsi="宋体" w:eastAsia="宋体"/>
            </w:rPr>
            <w:t>4.2 信息监测与报告</w:t>
          </w:r>
          <w:r>
            <w:tab/>
          </w:r>
          <w:r>
            <w:fldChar w:fldCharType="begin"/>
          </w:r>
          <w:r>
            <w:instrText xml:space="preserve"> PAGEREF _Toc136950964 \h </w:instrText>
          </w:r>
          <w:r>
            <w:fldChar w:fldCharType="separate"/>
          </w:r>
          <w:r>
            <w:t>11</w:t>
          </w:r>
          <w:r>
            <w:fldChar w:fldCharType="end"/>
          </w:r>
          <w:r>
            <w:fldChar w:fldCharType="end"/>
          </w:r>
        </w:p>
        <w:p w14:paraId="283E9E94">
          <w:pPr>
            <w:pStyle w:val="12"/>
            <w:tabs>
              <w:tab w:val="right" w:leader="dot" w:pos="8720"/>
            </w:tabs>
          </w:pPr>
          <w:r>
            <w:fldChar w:fldCharType="begin"/>
          </w:r>
          <w:r>
            <w:instrText xml:space="preserve"> HYPERLINK \l "_Toc136950965" </w:instrText>
          </w:r>
          <w:r>
            <w:fldChar w:fldCharType="separate"/>
          </w:r>
          <w:r>
            <w:rPr>
              <w:rStyle w:val="18"/>
              <w:rFonts w:ascii="宋体" w:hAnsi="宋体" w:eastAsia="宋体"/>
            </w:rPr>
            <w:t>4.3 预警级别及发布</w:t>
          </w:r>
          <w:r>
            <w:tab/>
          </w:r>
          <w:r>
            <w:fldChar w:fldCharType="begin"/>
          </w:r>
          <w:r>
            <w:instrText xml:space="preserve"> PAGEREF _Toc136950965 \h </w:instrText>
          </w:r>
          <w:r>
            <w:fldChar w:fldCharType="separate"/>
          </w:r>
          <w:r>
            <w:t>11</w:t>
          </w:r>
          <w:r>
            <w:fldChar w:fldCharType="end"/>
          </w:r>
          <w:r>
            <w:fldChar w:fldCharType="end"/>
          </w:r>
        </w:p>
        <w:p w14:paraId="118213A3">
          <w:pPr>
            <w:pStyle w:val="11"/>
            <w:tabs>
              <w:tab w:val="right" w:leader="dot" w:pos="8720"/>
            </w:tabs>
          </w:pPr>
          <w:r>
            <w:fldChar w:fldCharType="begin"/>
          </w:r>
          <w:r>
            <w:instrText xml:space="preserve"> HYPERLINK \l "_Toc136950966" </w:instrText>
          </w:r>
          <w:r>
            <w:fldChar w:fldCharType="separate"/>
          </w:r>
          <w:r>
            <w:rPr>
              <w:rStyle w:val="18"/>
              <w:rFonts w:ascii="宋体" w:hAnsi="宋体" w:eastAsia="宋体"/>
            </w:rPr>
            <w:t>5  应急响应</w:t>
          </w:r>
          <w:r>
            <w:tab/>
          </w:r>
          <w:r>
            <w:fldChar w:fldCharType="begin"/>
          </w:r>
          <w:r>
            <w:instrText xml:space="preserve"> PAGEREF _Toc136950966 \h </w:instrText>
          </w:r>
          <w:r>
            <w:fldChar w:fldCharType="separate"/>
          </w:r>
          <w:r>
            <w:t>13</w:t>
          </w:r>
          <w:r>
            <w:fldChar w:fldCharType="end"/>
          </w:r>
          <w:r>
            <w:fldChar w:fldCharType="end"/>
          </w:r>
        </w:p>
        <w:p w14:paraId="6B383702">
          <w:pPr>
            <w:pStyle w:val="12"/>
            <w:tabs>
              <w:tab w:val="right" w:leader="dot" w:pos="8720"/>
            </w:tabs>
          </w:pPr>
          <w:r>
            <w:fldChar w:fldCharType="begin"/>
          </w:r>
          <w:r>
            <w:instrText xml:space="preserve"> HYPERLINK \l "_Toc136950967" </w:instrText>
          </w:r>
          <w:r>
            <w:fldChar w:fldCharType="separate"/>
          </w:r>
          <w:r>
            <w:rPr>
              <w:rStyle w:val="18"/>
              <w:rFonts w:ascii="宋体" w:hAnsi="宋体" w:eastAsia="宋体"/>
            </w:rPr>
            <w:t>5.1 接警与处警</w:t>
          </w:r>
          <w:r>
            <w:tab/>
          </w:r>
          <w:r>
            <w:fldChar w:fldCharType="begin"/>
          </w:r>
          <w:r>
            <w:instrText xml:space="preserve"> PAGEREF _Toc136950967 \h </w:instrText>
          </w:r>
          <w:r>
            <w:fldChar w:fldCharType="separate"/>
          </w:r>
          <w:r>
            <w:t>13</w:t>
          </w:r>
          <w:r>
            <w:fldChar w:fldCharType="end"/>
          </w:r>
          <w:r>
            <w:fldChar w:fldCharType="end"/>
          </w:r>
        </w:p>
        <w:p w14:paraId="34ADA770">
          <w:pPr>
            <w:pStyle w:val="12"/>
            <w:tabs>
              <w:tab w:val="right" w:leader="dot" w:pos="8720"/>
            </w:tabs>
          </w:pPr>
          <w:r>
            <w:fldChar w:fldCharType="begin"/>
          </w:r>
          <w:r>
            <w:instrText xml:space="preserve"> HYPERLINK \l "_Toc136950968" </w:instrText>
          </w:r>
          <w:r>
            <w:fldChar w:fldCharType="separate"/>
          </w:r>
          <w:r>
            <w:rPr>
              <w:rStyle w:val="18"/>
              <w:rFonts w:ascii="宋体" w:hAnsi="宋体" w:eastAsia="宋体"/>
            </w:rPr>
            <w:t>5.2 先期处置</w:t>
          </w:r>
          <w:r>
            <w:tab/>
          </w:r>
          <w:r>
            <w:fldChar w:fldCharType="begin"/>
          </w:r>
          <w:r>
            <w:instrText xml:space="preserve"> PAGEREF _Toc136950968 \h </w:instrText>
          </w:r>
          <w:r>
            <w:fldChar w:fldCharType="separate"/>
          </w:r>
          <w:r>
            <w:t>13</w:t>
          </w:r>
          <w:r>
            <w:fldChar w:fldCharType="end"/>
          </w:r>
          <w:r>
            <w:fldChar w:fldCharType="end"/>
          </w:r>
        </w:p>
        <w:p w14:paraId="1BDCA478">
          <w:pPr>
            <w:pStyle w:val="12"/>
            <w:tabs>
              <w:tab w:val="right" w:leader="dot" w:pos="8720"/>
            </w:tabs>
          </w:pPr>
          <w:r>
            <w:fldChar w:fldCharType="begin"/>
          </w:r>
          <w:r>
            <w:instrText xml:space="preserve"> HYPERLINK \l "_Toc136950969" </w:instrText>
          </w:r>
          <w:r>
            <w:fldChar w:fldCharType="separate"/>
          </w:r>
          <w:r>
            <w:rPr>
              <w:rStyle w:val="18"/>
              <w:rFonts w:ascii="宋体" w:hAnsi="宋体" w:eastAsia="宋体"/>
            </w:rPr>
            <w:t>5.3 响应分级标准</w:t>
          </w:r>
          <w:r>
            <w:tab/>
          </w:r>
          <w:r>
            <w:fldChar w:fldCharType="begin"/>
          </w:r>
          <w:r>
            <w:instrText xml:space="preserve"> PAGEREF _Toc136950969 \h </w:instrText>
          </w:r>
          <w:r>
            <w:fldChar w:fldCharType="separate"/>
          </w:r>
          <w:r>
            <w:t>14</w:t>
          </w:r>
          <w:r>
            <w:fldChar w:fldCharType="end"/>
          </w:r>
          <w:r>
            <w:fldChar w:fldCharType="end"/>
          </w:r>
        </w:p>
        <w:p w14:paraId="3A6DA317">
          <w:pPr>
            <w:pStyle w:val="12"/>
            <w:tabs>
              <w:tab w:val="right" w:leader="dot" w:pos="8720"/>
            </w:tabs>
          </w:pPr>
          <w:r>
            <w:fldChar w:fldCharType="begin"/>
          </w:r>
          <w:r>
            <w:instrText xml:space="preserve"> HYPERLINK \l "_Toc136950970" </w:instrText>
          </w:r>
          <w:r>
            <w:fldChar w:fldCharType="separate"/>
          </w:r>
          <w:r>
            <w:rPr>
              <w:rStyle w:val="18"/>
              <w:rFonts w:ascii="宋体" w:hAnsi="宋体" w:eastAsia="宋体"/>
            </w:rPr>
            <w:t>5.4 分级响应</w:t>
          </w:r>
          <w:r>
            <w:tab/>
          </w:r>
          <w:r>
            <w:fldChar w:fldCharType="begin"/>
          </w:r>
          <w:r>
            <w:instrText xml:space="preserve"> PAGEREF _Toc136950970 \h </w:instrText>
          </w:r>
          <w:r>
            <w:fldChar w:fldCharType="separate"/>
          </w:r>
          <w:r>
            <w:t>14</w:t>
          </w:r>
          <w:r>
            <w:fldChar w:fldCharType="end"/>
          </w:r>
          <w:r>
            <w:fldChar w:fldCharType="end"/>
          </w:r>
        </w:p>
        <w:p w14:paraId="1AFAFD9A">
          <w:pPr>
            <w:pStyle w:val="12"/>
            <w:tabs>
              <w:tab w:val="right" w:leader="dot" w:pos="8720"/>
            </w:tabs>
          </w:pPr>
          <w:r>
            <w:fldChar w:fldCharType="begin"/>
          </w:r>
          <w:r>
            <w:instrText xml:space="preserve"> HYPERLINK \l "_Toc136950971" </w:instrText>
          </w:r>
          <w:r>
            <w:fldChar w:fldCharType="separate"/>
          </w:r>
          <w:r>
            <w:rPr>
              <w:rStyle w:val="18"/>
              <w:rFonts w:ascii="宋体" w:hAnsi="宋体" w:eastAsia="宋体"/>
            </w:rPr>
            <w:t>5.5 街道生产安全应急指挥部的响应</w:t>
          </w:r>
          <w:r>
            <w:tab/>
          </w:r>
          <w:r>
            <w:fldChar w:fldCharType="begin"/>
          </w:r>
          <w:r>
            <w:instrText xml:space="preserve"> PAGEREF _Toc136950971 \h </w:instrText>
          </w:r>
          <w:r>
            <w:fldChar w:fldCharType="separate"/>
          </w:r>
          <w:r>
            <w:t>15</w:t>
          </w:r>
          <w:r>
            <w:fldChar w:fldCharType="end"/>
          </w:r>
          <w:r>
            <w:fldChar w:fldCharType="end"/>
          </w:r>
        </w:p>
        <w:p w14:paraId="5A6A564E">
          <w:pPr>
            <w:pStyle w:val="12"/>
            <w:tabs>
              <w:tab w:val="right" w:leader="dot" w:pos="8720"/>
            </w:tabs>
          </w:pPr>
          <w:r>
            <w:fldChar w:fldCharType="begin"/>
          </w:r>
          <w:r>
            <w:instrText xml:space="preserve"> HYPERLINK \l "_Toc136950972" </w:instrText>
          </w:r>
          <w:r>
            <w:fldChar w:fldCharType="separate"/>
          </w:r>
          <w:r>
            <w:rPr>
              <w:rStyle w:val="18"/>
              <w:rFonts w:ascii="宋体" w:hAnsi="宋体" w:eastAsia="宋体"/>
            </w:rPr>
            <w:t>5.6现场应急指挥部的响应</w:t>
          </w:r>
          <w:r>
            <w:tab/>
          </w:r>
          <w:r>
            <w:fldChar w:fldCharType="begin"/>
          </w:r>
          <w:r>
            <w:instrText xml:space="preserve"> PAGEREF _Toc136950972 \h </w:instrText>
          </w:r>
          <w:r>
            <w:fldChar w:fldCharType="separate"/>
          </w:r>
          <w:r>
            <w:t>16</w:t>
          </w:r>
          <w:r>
            <w:fldChar w:fldCharType="end"/>
          </w:r>
          <w:r>
            <w:fldChar w:fldCharType="end"/>
          </w:r>
        </w:p>
        <w:p w14:paraId="0C3F59B1">
          <w:pPr>
            <w:pStyle w:val="11"/>
            <w:tabs>
              <w:tab w:val="right" w:leader="dot" w:pos="8720"/>
            </w:tabs>
          </w:pPr>
          <w:r>
            <w:fldChar w:fldCharType="begin"/>
          </w:r>
          <w:r>
            <w:instrText xml:space="preserve"> HYPERLINK \l "_Toc136950973" </w:instrText>
          </w:r>
          <w:r>
            <w:fldChar w:fldCharType="separate"/>
          </w:r>
          <w:r>
            <w:rPr>
              <w:rStyle w:val="18"/>
              <w:rFonts w:ascii="宋体" w:hAnsi="宋体" w:eastAsia="宋体"/>
            </w:rPr>
            <w:t>6  信息发布</w:t>
          </w:r>
          <w:r>
            <w:tab/>
          </w:r>
          <w:r>
            <w:fldChar w:fldCharType="begin"/>
          </w:r>
          <w:r>
            <w:instrText xml:space="preserve"> PAGEREF _Toc136950973 \h </w:instrText>
          </w:r>
          <w:r>
            <w:fldChar w:fldCharType="separate"/>
          </w:r>
          <w:r>
            <w:t>19</w:t>
          </w:r>
          <w:r>
            <w:fldChar w:fldCharType="end"/>
          </w:r>
          <w:r>
            <w:fldChar w:fldCharType="end"/>
          </w:r>
        </w:p>
        <w:p w14:paraId="1863E1E0">
          <w:pPr>
            <w:pStyle w:val="11"/>
            <w:tabs>
              <w:tab w:val="right" w:leader="dot" w:pos="8720"/>
            </w:tabs>
          </w:pPr>
          <w:r>
            <w:fldChar w:fldCharType="begin"/>
          </w:r>
          <w:r>
            <w:instrText xml:space="preserve"> HYPERLINK \l "_Toc136950974" </w:instrText>
          </w:r>
          <w:r>
            <w:fldChar w:fldCharType="separate"/>
          </w:r>
          <w:r>
            <w:rPr>
              <w:rStyle w:val="18"/>
              <w:rFonts w:ascii="宋体" w:hAnsi="宋体" w:eastAsia="宋体"/>
            </w:rPr>
            <w:t>7  后期处置</w:t>
          </w:r>
          <w:r>
            <w:tab/>
          </w:r>
          <w:r>
            <w:fldChar w:fldCharType="begin"/>
          </w:r>
          <w:r>
            <w:instrText xml:space="preserve"> PAGEREF _Toc136950974 \h </w:instrText>
          </w:r>
          <w:r>
            <w:fldChar w:fldCharType="separate"/>
          </w:r>
          <w:r>
            <w:t>19</w:t>
          </w:r>
          <w:r>
            <w:fldChar w:fldCharType="end"/>
          </w:r>
          <w:r>
            <w:fldChar w:fldCharType="end"/>
          </w:r>
        </w:p>
        <w:p w14:paraId="01EE781D">
          <w:pPr>
            <w:pStyle w:val="12"/>
            <w:tabs>
              <w:tab w:val="right" w:leader="dot" w:pos="8720"/>
            </w:tabs>
          </w:pPr>
          <w:r>
            <w:fldChar w:fldCharType="begin"/>
          </w:r>
          <w:r>
            <w:instrText xml:space="preserve"> HYPERLINK \l "_Toc136950975" </w:instrText>
          </w:r>
          <w:r>
            <w:fldChar w:fldCharType="separate"/>
          </w:r>
          <w:r>
            <w:rPr>
              <w:rStyle w:val="18"/>
              <w:rFonts w:ascii="宋体" w:hAnsi="宋体" w:eastAsia="宋体"/>
            </w:rPr>
            <w:t>7.1 善后处理</w:t>
          </w:r>
          <w:r>
            <w:tab/>
          </w:r>
          <w:r>
            <w:fldChar w:fldCharType="begin"/>
          </w:r>
          <w:r>
            <w:instrText xml:space="preserve"> PAGEREF _Toc136950975 \h </w:instrText>
          </w:r>
          <w:r>
            <w:fldChar w:fldCharType="separate"/>
          </w:r>
          <w:r>
            <w:t>19</w:t>
          </w:r>
          <w:r>
            <w:fldChar w:fldCharType="end"/>
          </w:r>
          <w:r>
            <w:fldChar w:fldCharType="end"/>
          </w:r>
        </w:p>
        <w:p w14:paraId="0839B6EF">
          <w:pPr>
            <w:pStyle w:val="12"/>
            <w:tabs>
              <w:tab w:val="right" w:leader="dot" w:pos="8720"/>
            </w:tabs>
          </w:pPr>
          <w:r>
            <w:fldChar w:fldCharType="begin"/>
          </w:r>
          <w:r>
            <w:instrText xml:space="preserve"> HYPERLINK \l "_Toc136950976" </w:instrText>
          </w:r>
          <w:r>
            <w:fldChar w:fldCharType="separate"/>
          </w:r>
          <w:r>
            <w:rPr>
              <w:rStyle w:val="18"/>
              <w:rFonts w:ascii="宋体" w:hAnsi="宋体" w:eastAsia="宋体"/>
            </w:rPr>
            <w:t>7.2 事故调查</w:t>
          </w:r>
          <w:r>
            <w:tab/>
          </w:r>
          <w:r>
            <w:fldChar w:fldCharType="begin"/>
          </w:r>
          <w:r>
            <w:instrText xml:space="preserve"> PAGEREF _Toc136950976 \h </w:instrText>
          </w:r>
          <w:r>
            <w:fldChar w:fldCharType="separate"/>
          </w:r>
          <w:r>
            <w:t>20</w:t>
          </w:r>
          <w:r>
            <w:fldChar w:fldCharType="end"/>
          </w:r>
          <w:r>
            <w:fldChar w:fldCharType="end"/>
          </w:r>
        </w:p>
        <w:p w14:paraId="684DFC09">
          <w:pPr>
            <w:pStyle w:val="12"/>
            <w:tabs>
              <w:tab w:val="right" w:leader="dot" w:pos="8720"/>
            </w:tabs>
          </w:pPr>
          <w:r>
            <w:fldChar w:fldCharType="begin"/>
          </w:r>
          <w:r>
            <w:instrText xml:space="preserve"> HYPERLINK \l "_Toc136950977" </w:instrText>
          </w:r>
          <w:r>
            <w:fldChar w:fldCharType="separate"/>
          </w:r>
          <w:r>
            <w:rPr>
              <w:rStyle w:val="18"/>
              <w:rFonts w:ascii="宋体" w:hAnsi="宋体" w:eastAsia="宋体"/>
            </w:rPr>
            <w:t>7.3 评估</w:t>
          </w:r>
          <w:r>
            <w:tab/>
          </w:r>
          <w:r>
            <w:fldChar w:fldCharType="begin"/>
          </w:r>
          <w:r>
            <w:instrText xml:space="preserve"> PAGEREF _Toc136950977 \h </w:instrText>
          </w:r>
          <w:r>
            <w:fldChar w:fldCharType="separate"/>
          </w:r>
          <w:r>
            <w:t>20</w:t>
          </w:r>
          <w:r>
            <w:fldChar w:fldCharType="end"/>
          </w:r>
          <w:r>
            <w:fldChar w:fldCharType="end"/>
          </w:r>
        </w:p>
        <w:p w14:paraId="35E8B417">
          <w:pPr>
            <w:pStyle w:val="11"/>
            <w:tabs>
              <w:tab w:val="right" w:leader="dot" w:pos="8720"/>
            </w:tabs>
          </w:pPr>
          <w:r>
            <w:fldChar w:fldCharType="begin"/>
          </w:r>
          <w:r>
            <w:instrText xml:space="preserve"> HYPERLINK \l "_Toc136950978" </w:instrText>
          </w:r>
          <w:r>
            <w:fldChar w:fldCharType="separate"/>
          </w:r>
          <w:r>
            <w:rPr>
              <w:rStyle w:val="18"/>
              <w:rFonts w:ascii="宋体" w:hAnsi="宋体" w:eastAsia="宋体"/>
            </w:rPr>
            <w:t>8  应急保障</w:t>
          </w:r>
          <w:r>
            <w:tab/>
          </w:r>
          <w:r>
            <w:fldChar w:fldCharType="begin"/>
          </w:r>
          <w:r>
            <w:instrText xml:space="preserve"> PAGEREF _Toc136950978 \h </w:instrText>
          </w:r>
          <w:r>
            <w:fldChar w:fldCharType="separate"/>
          </w:r>
          <w:r>
            <w:t>20</w:t>
          </w:r>
          <w:r>
            <w:fldChar w:fldCharType="end"/>
          </w:r>
          <w:r>
            <w:fldChar w:fldCharType="end"/>
          </w:r>
        </w:p>
        <w:p w14:paraId="484949E0">
          <w:pPr>
            <w:pStyle w:val="12"/>
            <w:tabs>
              <w:tab w:val="right" w:leader="dot" w:pos="8720"/>
            </w:tabs>
          </w:pPr>
          <w:r>
            <w:fldChar w:fldCharType="begin"/>
          </w:r>
          <w:r>
            <w:instrText xml:space="preserve"> HYPERLINK \l "_Toc136950979" </w:instrText>
          </w:r>
          <w:r>
            <w:fldChar w:fldCharType="separate"/>
          </w:r>
          <w:r>
            <w:rPr>
              <w:rStyle w:val="18"/>
              <w:rFonts w:ascii="宋体" w:hAnsi="宋体" w:eastAsia="宋体"/>
            </w:rPr>
            <w:t>8.1 通信与信息保障</w:t>
          </w:r>
          <w:r>
            <w:tab/>
          </w:r>
          <w:r>
            <w:fldChar w:fldCharType="begin"/>
          </w:r>
          <w:r>
            <w:instrText xml:space="preserve"> PAGEREF _Toc136950979 \h </w:instrText>
          </w:r>
          <w:r>
            <w:fldChar w:fldCharType="separate"/>
          </w:r>
          <w:r>
            <w:t>20</w:t>
          </w:r>
          <w:r>
            <w:fldChar w:fldCharType="end"/>
          </w:r>
          <w:r>
            <w:fldChar w:fldCharType="end"/>
          </w:r>
        </w:p>
        <w:p w14:paraId="49F4DC1A">
          <w:pPr>
            <w:pStyle w:val="12"/>
            <w:tabs>
              <w:tab w:val="right" w:leader="dot" w:pos="8720"/>
            </w:tabs>
          </w:pPr>
          <w:r>
            <w:fldChar w:fldCharType="begin"/>
          </w:r>
          <w:r>
            <w:instrText xml:space="preserve"> HYPERLINK \l "_Toc136950980" </w:instrText>
          </w:r>
          <w:r>
            <w:fldChar w:fldCharType="separate"/>
          </w:r>
          <w:r>
            <w:rPr>
              <w:rStyle w:val="18"/>
              <w:rFonts w:ascii="宋体" w:hAnsi="宋体" w:eastAsia="宋体"/>
            </w:rPr>
            <w:t>8.2 应急物资装备保障</w:t>
          </w:r>
          <w:r>
            <w:tab/>
          </w:r>
          <w:r>
            <w:fldChar w:fldCharType="begin"/>
          </w:r>
          <w:r>
            <w:instrText xml:space="preserve"> PAGEREF _Toc136950980 \h </w:instrText>
          </w:r>
          <w:r>
            <w:fldChar w:fldCharType="separate"/>
          </w:r>
          <w:r>
            <w:t>21</w:t>
          </w:r>
          <w:r>
            <w:fldChar w:fldCharType="end"/>
          </w:r>
          <w:r>
            <w:fldChar w:fldCharType="end"/>
          </w:r>
        </w:p>
        <w:p w14:paraId="5DF76C63">
          <w:pPr>
            <w:pStyle w:val="12"/>
            <w:tabs>
              <w:tab w:val="right" w:leader="dot" w:pos="8720"/>
            </w:tabs>
          </w:pPr>
          <w:r>
            <w:fldChar w:fldCharType="begin"/>
          </w:r>
          <w:r>
            <w:instrText xml:space="preserve"> HYPERLINK \l "_Toc136950981" </w:instrText>
          </w:r>
          <w:r>
            <w:fldChar w:fldCharType="separate"/>
          </w:r>
          <w:r>
            <w:rPr>
              <w:rStyle w:val="18"/>
              <w:rFonts w:ascii="宋体" w:hAnsi="宋体" w:eastAsia="宋体"/>
            </w:rPr>
            <w:t>8.3 应急队伍保障</w:t>
          </w:r>
          <w:r>
            <w:tab/>
          </w:r>
          <w:r>
            <w:fldChar w:fldCharType="begin"/>
          </w:r>
          <w:r>
            <w:instrText xml:space="preserve"> PAGEREF _Toc136950981 \h </w:instrText>
          </w:r>
          <w:r>
            <w:fldChar w:fldCharType="separate"/>
          </w:r>
          <w:r>
            <w:t>21</w:t>
          </w:r>
          <w:r>
            <w:fldChar w:fldCharType="end"/>
          </w:r>
          <w:r>
            <w:fldChar w:fldCharType="end"/>
          </w:r>
        </w:p>
        <w:p w14:paraId="497D8A4A">
          <w:pPr>
            <w:pStyle w:val="12"/>
            <w:tabs>
              <w:tab w:val="right" w:leader="dot" w:pos="8720"/>
            </w:tabs>
          </w:pPr>
          <w:r>
            <w:fldChar w:fldCharType="begin"/>
          </w:r>
          <w:r>
            <w:instrText xml:space="preserve"> HYPERLINK \l "_Toc136950982" </w:instrText>
          </w:r>
          <w:r>
            <w:fldChar w:fldCharType="separate"/>
          </w:r>
          <w:r>
            <w:rPr>
              <w:rStyle w:val="18"/>
              <w:rFonts w:ascii="宋体" w:hAnsi="宋体" w:eastAsia="宋体"/>
            </w:rPr>
            <w:t>8.4 交通运输保障</w:t>
          </w:r>
          <w:r>
            <w:tab/>
          </w:r>
          <w:r>
            <w:fldChar w:fldCharType="begin"/>
          </w:r>
          <w:r>
            <w:instrText xml:space="preserve"> PAGEREF _Toc136950982 \h </w:instrText>
          </w:r>
          <w:r>
            <w:fldChar w:fldCharType="separate"/>
          </w:r>
          <w:r>
            <w:t>21</w:t>
          </w:r>
          <w:r>
            <w:fldChar w:fldCharType="end"/>
          </w:r>
          <w:r>
            <w:fldChar w:fldCharType="end"/>
          </w:r>
        </w:p>
        <w:p w14:paraId="65BB6DF0">
          <w:pPr>
            <w:pStyle w:val="12"/>
            <w:tabs>
              <w:tab w:val="right" w:leader="dot" w:pos="8720"/>
            </w:tabs>
          </w:pPr>
          <w:r>
            <w:fldChar w:fldCharType="begin"/>
          </w:r>
          <w:r>
            <w:instrText xml:space="preserve"> HYPERLINK \l "_Toc136950983" </w:instrText>
          </w:r>
          <w:r>
            <w:fldChar w:fldCharType="separate"/>
          </w:r>
          <w:r>
            <w:rPr>
              <w:rStyle w:val="18"/>
              <w:rFonts w:ascii="宋体" w:hAnsi="宋体" w:eastAsia="宋体"/>
            </w:rPr>
            <w:t>8.5 医疗卫生保障</w:t>
          </w:r>
          <w:r>
            <w:tab/>
          </w:r>
          <w:r>
            <w:fldChar w:fldCharType="begin"/>
          </w:r>
          <w:r>
            <w:instrText xml:space="preserve"> PAGEREF _Toc136950983 \h </w:instrText>
          </w:r>
          <w:r>
            <w:fldChar w:fldCharType="separate"/>
          </w:r>
          <w:r>
            <w:t>21</w:t>
          </w:r>
          <w:r>
            <w:fldChar w:fldCharType="end"/>
          </w:r>
          <w:r>
            <w:fldChar w:fldCharType="end"/>
          </w:r>
        </w:p>
        <w:p w14:paraId="3B4ADB15">
          <w:pPr>
            <w:pStyle w:val="12"/>
            <w:tabs>
              <w:tab w:val="right" w:leader="dot" w:pos="8720"/>
            </w:tabs>
          </w:pPr>
          <w:r>
            <w:fldChar w:fldCharType="begin"/>
          </w:r>
          <w:r>
            <w:instrText xml:space="preserve"> HYPERLINK \l "_Toc136950984" </w:instrText>
          </w:r>
          <w:r>
            <w:fldChar w:fldCharType="separate"/>
          </w:r>
          <w:r>
            <w:rPr>
              <w:rStyle w:val="18"/>
              <w:rFonts w:ascii="宋体" w:hAnsi="宋体" w:eastAsia="宋体"/>
            </w:rPr>
            <w:t>8.6 资金保障</w:t>
          </w:r>
          <w:r>
            <w:tab/>
          </w:r>
          <w:r>
            <w:fldChar w:fldCharType="begin"/>
          </w:r>
          <w:r>
            <w:instrText xml:space="preserve"> PAGEREF _Toc136950984 \h </w:instrText>
          </w:r>
          <w:r>
            <w:fldChar w:fldCharType="separate"/>
          </w:r>
          <w:r>
            <w:t>22</w:t>
          </w:r>
          <w:r>
            <w:fldChar w:fldCharType="end"/>
          </w:r>
          <w:r>
            <w:fldChar w:fldCharType="end"/>
          </w:r>
        </w:p>
        <w:p w14:paraId="78314DCC">
          <w:pPr>
            <w:pStyle w:val="11"/>
            <w:tabs>
              <w:tab w:val="right" w:leader="dot" w:pos="8720"/>
            </w:tabs>
          </w:pPr>
          <w:r>
            <w:fldChar w:fldCharType="begin"/>
          </w:r>
          <w:r>
            <w:instrText xml:space="preserve"> HYPERLINK \l "_Toc136950985" </w:instrText>
          </w:r>
          <w:r>
            <w:fldChar w:fldCharType="separate"/>
          </w:r>
          <w:r>
            <w:rPr>
              <w:rStyle w:val="18"/>
              <w:rFonts w:ascii="宋体" w:hAnsi="宋体" w:eastAsia="宋体"/>
            </w:rPr>
            <w:t>9  宣传、培训与演练</w:t>
          </w:r>
          <w:r>
            <w:tab/>
          </w:r>
          <w:r>
            <w:fldChar w:fldCharType="begin"/>
          </w:r>
          <w:r>
            <w:instrText xml:space="preserve"> PAGEREF _Toc136950985 \h </w:instrText>
          </w:r>
          <w:r>
            <w:fldChar w:fldCharType="separate"/>
          </w:r>
          <w:r>
            <w:t>22</w:t>
          </w:r>
          <w:r>
            <w:fldChar w:fldCharType="end"/>
          </w:r>
          <w:r>
            <w:fldChar w:fldCharType="end"/>
          </w:r>
        </w:p>
        <w:p w14:paraId="18A12D9D">
          <w:pPr>
            <w:pStyle w:val="12"/>
            <w:tabs>
              <w:tab w:val="right" w:leader="dot" w:pos="8720"/>
            </w:tabs>
          </w:pPr>
          <w:r>
            <w:fldChar w:fldCharType="begin"/>
          </w:r>
          <w:r>
            <w:instrText xml:space="preserve"> HYPERLINK \l "_Toc136950986" </w:instrText>
          </w:r>
          <w:r>
            <w:fldChar w:fldCharType="separate"/>
          </w:r>
          <w:r>
            <w:rPr>
              <w:rStyle w:val="18"/>
              <w:rFonts w:ascii="宋体" w:hAnsi="宋体" w:eastAsia="宋体"/>
            </w:rPr>
            <w:t>9.1 宣传</w:t>
          </w:r>
          <w:r>
            <w:tab/>
          </w:r>
          <w:r>
            <w:fldChar w:fldCharType="begin"/>
          </w:r>
          <w:r>
            <w:instrText xml:space="preserve"> PAGEREF _Toc136950986 \h </w:instrText>
          </w:r>
          <w:r>
            <w:fldChar w:fldCharType="separate"/>
          </w:r>
          <w:r>
            <w:t>22</w:t>
          </w:r>
          <w:r>
            <w:fldChar w:fldCharType="end"/>
          </w:r>
          <w:r>
            <w:fldChar w:fldCharType="end"/>
          </w:r>
        </w:p>
        <w:p w14:paraId="41548459">
          <w:pPr>
            <w:pStyle w:val="12"/>
            <w:tabs>
              <w:tab w:val="right" w:leader="dot" w:pos="8720"/>
            </w:tabs>
          </w:pPr>
          <w:r>
            <w:fldChar w:fldCharType="begin"/>
          </w:r>
          <w:r>
            <w:instrText xml:space="preserve"> HYPERLINK \l "_Toc136950987" </w:instrText>
          </w:r>
          <w:r>
            <w:fldChar w:fldCharType="separate"/>
          </w:r>
          <w:r>
            <w:rPr>
              <w:rStyle w:val="18"/>
              <w:rFonts w:ascii="宋体" w:hAnsi="宋体" w:eastAsia="宋体"/>
            </w:rPr>
            <w:t>9.2 培训</w:t>
          </w:r>
          <w:r>
            <w:tab/>
          </w:r>
          <w:r>
            <w:fldChar w:fldCharType="begin"/>
          </w:r>
          <w:r>
            <w:instrText xml:space="preserve"> PAGEREF _Toc136950987 \h </w:instrText>
          </w:r>
          <w:r>
            <w:fldChar w:fldCharType="separate"/>
          </w:r>
          <w:r>
            <w:t>22</w:t>
          </w:r>
          <w:r>
            <w:fldChar w:fldCharType="end"/>
          </w:r>
          <w:r>
            <w:fldChar w:fldCharType="end"/>
          </w:r>
        </w:p>
        <w:p w14:paraId="4B7F4561">
          <w:pPr>
            <w:pStyle w:val="12"/>
            <w:tabs>
              <w:tab w:val="right" w:leader="dot" w:pos="8720"/>
            </w:tabs>
          </w:pPr>
          <w:r>
            <w:fldChar w:fldCharType="begin"/>
          </w:r>
          <w:r>
            <w:instrText xml:space="preserve"> HYPERLINK \l "_Toc136950988" </w:instrText>
          </w:r>
          <w:r>
            <w:fldChar w:fldCharType="separate"/>
          </w:r>
          <w:r>
            <w:rPr>
              <w:rStyle w:val="18"/>
              <w:rFonts w:ascii="宋体" w:hAnsi="宋体" w:eastAsia="宋体"/>
            </w:rPr>
            <w:t>9.3 演练</w:t>
          </w:r>
          <w:r>
            <w:tab/>
          </w:r>
          <w:r>
            <w:fldChar w:fldCharType="begin"/>
          </w:r>
          <w:r>
            <w:instrText xml:space="preserve"> PAGEREF _Toc136950988 \h </w:instrText>
          </w:r>
          <w:r>
            <w:fldChar w:fldCharType="separate"/>
          </w:r>
          <w:r>
            <w:t>22</w:t>
          </w:r>
          <w:r>
            <w:fldChar w:fldCharType="end"/>
          </w:r>
          <w:r>
            <w:fldChar w:fldCharType="end"/>
          </w:r>
        </w:p>
        <w:p w14:paraId="55B4F0F0">
          <w:pPr>
            <w:pStyle w:val="11"/>
            <w:tabs>
              <w:tab w:val="right" w:leader="dot" w:pos="8720"/>
            </w:tabs>
          </w:pPr>
          <w:r>
            <w:fldChar w:fldCharType="begin"/>
          </w:r>
          <w:r>
            <w:instrText xml:space="preserve"> HYPERLINK \l "_Toc136950989" </w:instrText>
          </w:r>
          <w:r>
            <w:fldChar w:fldCharType="separate"/>
          </w:r>
          <w:r>
            <w:rPr>
              <w:rStyle w:val="18"/>
              <w:rFonts w:ascii="宋体" w:hAnsi="宋体" w:eastAsia="宋体"/>
            </w:rPr>
            <w:t>10  附则</w:t>
          </w:r>
          <w:r>
            <w:tab/>
          </w:r>
          <w:r>
            <w:fldChar w:fldCharType="begin"/>
          </w:r>
          <w:r>
            <w:instrText xml:space="preserve"> PAGEREF _Toc136950989 \h </w:instrText>
          </w:r>
          <w:r>
            <w:fldChar w:fldCharType="separate"/>
          </w:r>
          <w:r>
            <w:t>23</w:t>
          </w:r>
          <w:r>
            <w:fldChar w:fldCharType="end"/>
          </w:r>
          <w:r>
            <w:fldChar w:fldCharType="end"/>
          </w:r>
        </w:p>
        <w:p w14:paraId="688C3873">
          <w:pPr>
            <w:pStyle w:val="12"/>
            <w:tabs>
              <w:tab w:val="right" w:leader="dot" w:pos="8720"/>
            </w:tabs>
          </w:pPr>
          <w:r>
            <w:fldChar w:fldCharType="begin"/>
          </w:r>
          <w:r>
            <w:instrText xml:space="preserve"> HYPERLINK \l "_Toc136950990" </w:instrText>
          </w:r>
          <w:r>
            <w:fldChar w:fldCharType="separate"/>
          </w:r>
          <w:r>
            <w:rPr>
              <w:rStyle w:val="18"/>
              <w:rFonts w:ascii="宋体" w:hAnsi="宋体" w:eastAsia="宋体"/>
            </w:rPr>
            <w:t>10.1 预案管理</w:t>
          </w:r>
          <w:r>
            <w:tab/>
          </w:r>
          <w:r>
            <w:fldChar w:fldCharType="begin"/>
          </w:r>
          <w:r>
            <w:instrText xml:space="preserve"> PAGEREF _Toc136950990 \h </w:instrText>
          </w:r>
          <w:r>
            <w:fldChar w:fldCharType="separate"/>
          </w:r>
          <w:r>
            <w:t>23</w:t>
          </w:r>
          <w:r>
            <w:fldChar w:fldCharType="end"/>
          </w:r>
          <w:r>
            <w:fldChar w:fldCharType="end"/>
          </w:r>
        </w:p>
        <w:p w14:paraId="79507045">
          <w:pPr>
            <w:pStyle w:val="12"/>
            <w:tabs>
              <w:tab w:val="right" w:leader="dot" w:pos="8720"/>
            </w:tabs>
          </w:pPr>
          <w:r>
            <w:fldChar w:fldCharType="begin"/>
          </w:r>
          <w:r>
            <w:instrText xml:space="preserve"> HYPERLINK \l "_Toc136950991" </w:instrText>
          </w:r>
          <w:r>
            <w:fldChar w:fldCharType="separate"/>
          </w:r>
          <w:r>
            <w:rPr>
              <w:rStyle w:val="18"/>
              <w:rFonts w:ascii="宋体" w:hAnsi="宋体" w:eastAsia="宋体"/>
            </w:rPr>
            <w:t>10.2 奖励</w:t>
          </w:r>
          <w:r>
            <w:tab/>
          </w:r>
          <w:r>
            <w:fldChar w:fldCharType="begin"/>
          </w:r>
          <w:r>
            <w:instrText xml:space="preserve"> PAGEREF _Toc136950991 \h </w:instrText>
          </w:r>
          <w:r>
            <w:fldChar w:fldCharType="separate"/>
          </w:r>
          <w:r>
            <w:t>24</w:t>
          </w:r>
          <w:r>
            <w:fldChar w:fldCharType="end"/>
          </w:r>
          <w:r>
            <w:fldChar w:fldCharType="end"/>
          </w:r>
        </w:p>
        <w:p w14:paraId="485DD372">
          <w:pPr>
            <w:pStyle w:val="12"/>
            <w:tabs>
              <w:tab w:val="right" w:leader="dot" w:pos="8720"/>
            </w:tabs>
          </w:pPr>
          <w:r>
            <w:fldChar w:fldCharType="begin"/>
          </w:r>
          <w:r>
            <w:instrText xml:space="preserve"> HYPERLINK \l "_Toc136950992" </w:instrText>
          </w:r>
          <w:r>
            <w:fldChar w:fldCharType="separate"/>
          </w:r>
          <w:r>
            <w:rPr>
              <w:rStyle w:val="18"/>
              <w:rFonts w:ascii="宋体" w:hAnsi="宋体" w:eastAsia="宋体"/>
            </w:rPr>
            <w:t>10.3 责任追究</w:t>
          </w:r>
          <w:r>
            <w:tab/>
          </w:r>
          <w:r>
            <w:fldChar w:fldCharType="begin"/>
          </w:r>
          <w:r>
            <w:instrText xml:space="preserve"> PAGEREF _Toc136950992 \h </w:instrText>
          </w:r>
          <w:r>
            <w:fldChar w:fldCharType="separate"/>
          </w:r>
          <w:r>
            <w:t>24</w:t>
          </w:r>
          <w:r>
            <w:fldChar w:fldCharType="end"/>
          </w:r>
          <w:r>
            <w:fldChar w:fldCharType="end"/>
          </w:r>
        </w:p>
        <w:p w14:paraId="377122E7">
          <w:pPr>
            <w:pStyle w:val="12"/>
            <w:tabs>
              <w:tab w:val="right" w:leader="dot" w:pos="8720"/>
            </w:tabs>
          </w:pPr>
          <w:r>
            <w:fldChar w:fldCharType="begin"/>
          </w:r>
          <w:r>
            <w:instrText xml:space="preserve"> HYPERLINK \l "_Toc136950993" </w:instrText>
          </w:r>
          <w:r>
            <w:fldChar w:fldCharType="separate"/>
          </w:r>
          <w:r>
            <w:rPr>
              <w:rStyle w:val="18"/>
              <w:rFonts w:ascii="宋体" w:hAnsi="宋体" w:eastAsia="宋体"/>
            </w:rPr>
            <w:t>10.4 预案解释</w:t>
          </w:r>
          <w:r>
            <w:tab/>
          </w:r>
          <w:r>
            <w:fldChar w:fldCharType="begin"/>
          </w:r>
          <w:r>
            <w:instrText xml:space="preserve"> PAGEREF _Toc136950993 \h </w:instrText>
          </w:r>
          <w:r>
            <w:fldChar w:fldCharType="separate"/>
          </w:r>
          <w:r>
            <w:t>24</w:t>
          </w:r>
          <w:r>
            <w:fldChar w:fldCharType="end"/>
          </w:r>
          <w:r>
            <w:fldChar w:fldCharType="end"/>
          </w:r>
        </w:p>
        <w:p w14:paraId="7AB8FE4B">
          <w:pPr>
            <w:pStyle w:val="12"/>
            <w:tabs>
              <w:tab w:val="right" w:leader="dot" w:pos="8720"/>
            </w:tabs>
          </w:pPr>
          <w:r>
            <w:fldChar w:fldCharType="begin"/>
          </w:r>
          <w:r>
            <w:instrText xml:space="preserve"> HYPERLINK \l "_Toc136950994" </w:instrText>
          </w:r>
          <w:r>
            <w:fldChar w:fldCharType="separate"/>
          </w:r>
          <w:r>
            <w:rPr>
              <w:rStyle w:val="18"/>
              <w:rFonts w:ascii="宋体" w:hAnsi="宋体" w:eastAsia="宋体"/>
            </w:rPr>
            <w:t>10.5 预案实施</w:t>
          </w:r>
          <w:r>
            <w:tab/>
          </w:r>
          <w:r>
            <w:fldChar w:fldCharType="begin"/>
          </w:r>
          <w:r>
            <w:instrText xml:space="preserve"> PAGEREF _Toc136950994 \h </w:instrText>
          </w:r>
          <w:r>
            <w:fldChar w:fldCharType="separate"/>
          </w:r>
          <w:r>
            <w:t>24</w:t>
          </w:r>
          <w:r>
            <w:fldChar w:fldCharType="end"/>
          </w:r>
          <w:r>
            <w:fldChar w:fldCharType="end"/>
          </w:r>
        </w:p>
        <w:p w14:paraId="58857BBC">
          <w:pPr>
            <w:pStyle w:val="11"/>
            <w:tabs>
              <w:tab w:val="right" w:leader="dot" w:pos="8720"/>
            </w:tabs>
          </w:pPr>
          <w:r>
            <w:fldChar w:fldCharType="begin"/>
          </w:r>
          <w:r>
            <w:instrText xml:space="preserve"> HYPERLINK \l "_Toc136950995" </w:instrText>
          </w:r>
          <w:r>
            <w:fldChar w:fldCharType="separate"/>
          </w:r>
          <w:r>
            <w:rPr>
              <w:rStyle w:val="18"/>
              <w:rFonts w:ascii="宋体" w:hAnsi="宋体" w:eastAsia="宋体"/>
            </w:rPr>
            <w:t>11、附件</w:t>
          </w:r>
          <w:r>
            <w:tab/>
          </w:r>
          <w:r>
            <w:fldChar w:fldCharType="begin"/>
          </w:r>
          <w:r>
            <w:instrText xml:space="preserve"> PAGEREF _Toc136950995 \h </w:instrText>
          </w:r>
          <w:r>
            <w:fldChar w:fldCharType="separate"/>
          </w:r>
          <w:r>
            <w:t>24</w:t>
          </w:r>
          <w:r>
            <w:fldChar w:fldCharType="end"/>
          </w:r>
          <w:r>
            <w:fldChar w:fldCharType="end"/>
          </w:r>
        </w:p>
        <w:p w14:paraId="406FEF64">
          <w:r>
            <w:rPr>
              <w:b/>
              <w:bCs/>
              <w:lang w:val="zh-CN"/>
            </w:rPr>
            <w:fldChar w:fldCharType="end"/>
          </w:r>
        </w:p>
      </w:sdtContent>
    </w:sdt>
    <w:p w14:paraId="5F51992C">
      <w:pPr>
        <w:jc w:val="center"/>
        <w:rPr>
          <w:rFonts w:ascii="宋体" w:hAnsi="宋体" w:eastAsia="宋体"/>
          <w:b/>
          <w:sz w:val="44"/>
          <w:szCs w:val="44"/>
        </w:rPr>
      </w:pPr>
    </w:p>
    <w:p w14:paraId="33148404">
      <w:pPr>
        <w:jc w:val="center"/>
        <w:rPr>
          <w:rFonts w:ascii="宋体" w:hAnsi="宋体" w:eastAsia="宋体"/>
          <w:b/>
          <w:sz w:val="44"/>
          <w:szCs w:val="44"/>
        </w:rPr>
      </w:pPr>
    </w:p>
    <w:p w14:paraId="61FE3581">
      <w:pPr>
        <w:jc w:val="center"/>
        <w:rPr>
          <w:rFonts w:ascii="宋体" w:hAnsi="宋体" w:eastAsia="宋体"/>
          <w:b/>
          <w:sz w:val="44"/>
          <w:szCs w:val="44"/>
        </w:rPr>
      </w:pPr>
    </w:p>
    <w:p w14:paraId="690988D4">
      <w:pPr>
        <w:jc w:val="center"/>
        <w:rPr>
          <w:rFonts w:ascii="宋体" w:hAnsi="宋体" w:eastAsia="宋体"/>
          <w:b/>
          <w:sz w:val="44"/>
          <w:szCs w:val="44"/>
        </w:rPr>
      </w:pPr>
    </w:p>
    <w:p w14:paraId="1481A812">
      <w:pPr>
        <w:jc w:val="center"/>
        <w:rPr>
          <w:rFonts w:ascii="宋体" w:hAnsi="宋体" w:eastAsia="宋体"/>
          <w:b/>
          <w:sz w:val="44"/>
          <w:szCs w:val="44"/>
        </w:rPr>
      </w:pPr>
    </w:p>
    <w:p w14:paraId="4D697CCA">
      <w:pPr>
        <w:jc w:val="center"/>
        <w:rPr>
          <w:rFonts w:ascii="宋体" w:hAnsi="宋体" w:eastAsia="宋体"/>
          <w:b/>
          <w:sz w:val="44"/>
          <w:szCs w:val="44"/>
        </w:rPr>
      </w:pPr>
    </w:p>
    <w:p w14:paraId="11B9B5D1">
      <w:pPr>
        <w:jc w:val="center"/>
        <w:rPr>
          <w:rFonts w:ascii="宋体" w:hAnsi="宋体" w:eastAsia="宋体"/>
          <w:b/>
          <w:sz w:val="44"/>
          <w:szCs w:val="44"/>
        </w:rPr>
      </w:pPr>
    </w:p>
    <w:p w14:paraId="28D883B8">
      <w:pPr>
        <w:jc w:val="center"/>
        <w:rPr>
          <w:rFonts w:ascii="宋体" w:hAnsi="宋体" w:eastAsia="宋体"/>
          <w:b/>
          <w:sz w:val="44"/>
          <w:szCs w:val="44"/>
        </w:rPr>
      </w:pPr>
    </w:p>
    <w:p w14:paraId="20AF3896">
      <w:pPr>
        <w:jc w:val="center"/>
        <w:rPr>
          <w:rFonts w:ascii="宋体" w:hAnsi="宋体" w:eastAsia="宋体"/>
          <w:b/>
          <w:sz w:val="44"/>
          <w:szCs w:val="44"/>
        </w:rPr>
      </w:pPr>
    </w:p>
    <w:p w14:paraId="1EF4ECC3">
      <w:pPr>
        <w:jc w:val="center"/>
        <w:rPr>
          <w:rFonts w:ascii="宋体" w:hAnsi="宋体" w:eastAsia="宋体"/>
          <w:b/>
          <w:sz w:val="44"/>
          <w:szCs w:val="44"/>
        </w:rPr>
      </w:pPr>
    </w:p>
    <w:p w14:paraId="745AF088">
      <w:pPr>
        <w:jc w:val="center"/>
        <w:rPr>
          <w:rFonts w:ascii="宋体" w:hAnsi="宋体" w:eastAsia="宋体"/>
          <w:b/>
          <w:sz w:val="44"/>
          <w:szCs w:val="44"/>
        </w:rPr>
      </w:pPr>
    </w:p>
    <w:p w14:paraId="5F240FFF">
      <w:pPr>
        <w:jc w:val="center"/>
        <w:rPr>
          <w:rFonts w:ascii="宋体" w:hAnsi="宋体" w:eastAsia="宋体"/>
          <w:b/>
          <w:sz w:val="44"/>
          <w:szCs w:val="44"/>
        </w:rPr>
      </w:pPr>
    </w:p>
    <w:p w14:paraId="6D812EC2">
      <w:pPr>
        <w:jc w:val="center"/>
        <w:rPr>
          <w:rFonts w:ascii="宋体" w:hAnsi="宋体" w:eastAsia="宋体"/>
          <w:b/>
          <w:sz w:val="44"/>
          <w:szCs w:val="44"/>
        </w:rPr>
      </w:pPr>
    </w:p>
    <w:p w14:paraId="5E7751C9">
      <w:pPr>
        <w:jc w:val="center"/>
        <w:rPr>
          <w:rFonts w:ascii="宋体" w:hAnsi="宋体" w:eastAsia="宋体"/>
          <w:b/>
          <w:sz w:val="44"/>
          <w:szCs w:val="44"/>
        </w:rPr>
      </w:pPr>
    </w:p>
    <w:p w14:paraId="133769D6">
      <w:pPr>
        <w:jc w:val="center"/>
        <w:rPr>
          <w:rFonts w:ascii="宋体" w:hAnsi="宋体" w:eastAsia="宋体"/>
          <w:b/>
          <w:sz w:val="44"/>
          <w:szCs w:val="44"/>
        </w:rPr>
      </w:pPr>
    </w:p>
    <w:p w14:paraId="3D1536B2">
      <w:pPr>
        <w:jc w:val="center"/>
        <w:rPr>
          <w:rFonts w:ascii="宋体" w:hAnsi="宋体" w:eastAsia="宋体"/>
          <w:b/>
          <w:sz w:val="44"/>
          <w:szCs w:val="44"/>
        </w:rPr>
      </w:pPr>
      <w:r>
        <w:rPr>
          <w:rFonts w:hint="eastAsia" w:ascii="宋体" w:hAnsi="宋体" w:eastAsia="宋体"/>
          <w:b/>
          <w:sz w:val="44"/>
          <w:szCs w:val="44"/>
        </w:rPr>
        <w:t>生产安全事故应急预案</w:t>
      </w:r>
      <w:bookmarkEnd w:id="0"/>
    </w:p>
    <w:p w14:paraId="4D9C6BCA">
      <w:pPr>
        <w:pStyle w:val="2"/>
        <w:rPr>
          <w:rFonts w:ascii="宋体" w:hAnsi="宋体" w:eastAsia="宋体"/>
          <w:sz w:val="28"/>
          <w:szCs w:val="28"/>
        </w:rPr>
      </w:pPr>
      <w:bookmarkStart w:id="1" w:name="_Toc136950950"/>
      <w:r>
        <w:rPr>
          <w:rFonts w:ascii="宋体" w:hAnsi="宋体" w:eastAsia="宋体"/>
          <w:sz w:val="28"/>
          <w:szCs w:val="28"/>
        </w:rPr>
        <w:t>1</w:t>
      </w:r>
      <w:r>
        <w:rPr>
          <w:rFonts w:hint="eastAsia" w:ascii="宋体" w:hAnsi="宋体" w:eastAsia="宋体"/>
          <w:sz w:val="28"/>
          <w:szCs w:val="28"/>
        </w:rPr>
        <w:t xml:space="preserve"> </w:t>
      </w:r>
      <w:r>
        <w:rPr>
          <w:rFonts w:ascii="宋体" w:hAnsi="宋体" w:eastAsia="宋体"/>
          <w:sz w:val="28"/>
          <w:szCs w:val="28"/>
        </w:rPr>
        <w:t>总则</w:t>
      </w:r>
      <w:bookmarkEnd w:id="1"/>
    </w:p>
    <w:p w14:paraId="2140FC22">
      <w:pPr>
        <w:pStyle w:val="3"/>
        <w:rPr>
          <w:rFonts w:ascii="宋体" w:hAnsi="宋体" w:eastAsia="宋体"/>
          <w:sz w:val="28"/>
          <w:szCs w:val="28"/>
        </w:rPr>
      </w:pPr>
      <w:bookmarkStart w:id="2" w:name="_Toc136950951"/>
      <w:r>
        <w:rPr>
          <w:rFonts w:ascii="宋体" w:hAnsi="宋体" w:eastAsia="宋体"/>
          <w:sz w:val="28"/>
          <w:szCs w:val="28"/>
        </w:rPr>
        <w:t>1.1</w:t>
      </w:r>
      <w:r>
        <w:rPr>
          <w:rFonts w:hint="eastAsia" w:ascii="宋体" w:hAnsi="宋体" w:eastAsia="宋体"/>
          <w:sz w:val="28"/>
          <w:szCs w:val="28"/>
        </w:rPr>
        <w:t xml:space="preserve"> </w:t>
      </w:r>
      <w:r>
        <w:rPr>
          <w:rFonts w:ascii="宋体" w:hAnsi="宋体" w:eastAsia="宋体"/>
          <w:sz w:val="28"/>
          <w:szCs w:val="28"/>
        </w:rPr>
        <w:t>编制目的</w:t>
      </w:r>
      <w:bookmarkEnd w:id="2"/>
    </w:p>
    <w:p w14:paraId="6509BBAE">
      <w:pPr>
        <w:spacing w:line="560" w:lineRule="exact"/>
        <w:ind w:firstLine="560" w:firstLineChars="200"/>
        <w:rPr>
          <w:rFonts w:ascii="宋体" w:hAnsi="宋体" w:eastAsia="宋体" w:cs="Times New Roman"/>
          <w:color w:val="333333"/>
          <w:sz w:val="28"/>
          <w:szCs w:val="28"/>
        </w:rPr>
      </w:pPr>
      <w:r>
        <w:rPr>
          <w:rFonts w:hint="eastAsia" w:ascii="宋体" w:hAnsi="宋体" w:eastAsia="宋体" w:cs="Times New Roman"/>
          <w:color w:val="000000"/>
          <w:sz w:val="28"/>
          <w:szCs w:val="28"/>
        </w:rPr>
        <w:t>进一步规范生产安全事故应急管理，完善应急救援体系，增强事故预防和处置能力，迅速有效控制事故危害，最大限度地 降低和减少事故灾难造成的人民生命、财产损失。</w:t>
      </w:r>
    </w:p>
    <w:p w14:paraId="588FAB12">
      <w:pPr>
        <w:pStyle w:val="3"/>
        <w:rPr>
          <w:rFonts w:ascii="宋体" w:hAnsi="宋体" w:eastAsia="宋体"/>
          <w:sz w:val="28"/>
          <w:szCs w:val="28"/>
        </w:rPr>
      </w:pPr>
      <w:bookmarkStart w:id="3" w:name="_Toc136950952"/>
      <w:r>
        <w:rPr>
          <w:rFonts w:ascii="宋体" w:hAnsi="宋体" w:eastAsia="宋体"/>
          <w:sz w:val="28"/>
          <w:szCs w:val="28"/>
        </w:rPr>
        <w:t>1.2</w:t>
      </w:r>
      <w:r>
        <w:rPr>
          <w:rFonts w:hint="eastAsia" w:ascii="宋体" w:hAnsi="宋体" w:eastAsia="宋体"/>
          <w:sz w:val="28"/>
          <w:szCs w:val="28"/>
        </w:rPr>
        <w:t xml:space="preserve"> </w:t>
      </w:r>
      <w:r>
        <w:rPr>
          <w:rFonts w:ascii="宋体" w:hAnsi="宋体" w:eastAsia="宋体"/>
          <w:sz w:val="28"/>
          <w:szCs w:val="28"/>
        </w:rPr>
        <w:t>编制依据</w:t>
      </w:r>
      <w:bookmarkEnd w:id="3"/>
    </w:p>
    <w:p w14:paraId="15F3B231">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依据《中华人民共和国突发事件应对法》《中华人民共和国生产安全法》《中华人民共和国环境保护法》、</w:t>
      </w:r>
      <w:r>
        <w:rPr>
          <w:rFonts w:ascii="宋体" w:hAnsi="宋体" w:eastAsia="宋体"/>
          <w:color w:val="000000"/>
          <w:sz w:val="28"/>
          <w:szCs w:val="28"/>
        </w:rPr>
        <w:t>应急管理部办公厅关于印发《乡镇（街道） 突发事件应急预案编制参考》和《村（社区） 突发事件应急预案编制参考》的通知</w:t>
      </w:r>
      <w:r>
        <w:rPr>
          <w:rFonts w:hint="eastAsia" w:ascii="宋体" w:hAnsi="宋体" w:eastAsia="宋体"/>
          <w:color w:val="000000"/>
          <w:sz w:val="28"/>
          <w:szCs w:val="28"/>
        </w:rPr>
        <w:t>》</w:t>
      </w:r>
      <w:r>
        <w:rPr>
          <w:rFonts w:ascii="宋体" w:hAnsi="宋体" w:eastAsia="宋体"/>
          <w:color w:val="000000"/>
          <w:sz w:val="28"/>
          <w:szCs w:val="28"/>
        </w:rPr>
        <w:t>应急厅函〔2023〕231号</w:t>
      </w:r>
      <w:r>
        <w:rPr>
          <w:rFonts w:hint="eastAsia" w:ascii="宋体" w:hAnsi="宋体" w:eastAsia="宋体"/>
          <w:color w:val="000000"/>
          <w:sz w:val="28"/>
          <w:szCs w:val="28"/>
        </w:rPr>
        <w:t>、</w:t>
      </w:r>
      <w:r>
        <w:rPr>
          <w:rFonts w:hint="eastAsia" w:ascii="宋体" w:hAnsi="宋体" w:eastAsia="宋体" w:cs="Times New Roman"/>
          <w:color w:val="000000"/>
          <w:sz w:val="28"/>
          <w:szCs w:val="28"/>
        </w:rPr>
        <w:t>《生产安全事故报告和调查处理条例》《生产安全事故应急条例》《山东省生产安全条例》《突发事件应急预案管理办法》《生产安全事故应急预案管理办法》《山东省生产安全事故应急预案管理办法》</w:t>
      </w:r>
      <w:r>
        <w:rPr>
          <w:rFonts w:ascii="宋体" w:hAnsi="宋体" w:eastAsia="宋体" w:cs="Times New Roman"/>
          <w:color w:val="000000"/>
          <w:sz w:val="28"/>
          <w:szCs w:val="28"/>
        </w:rPr>
        <w:t>《济南市突发事件总体应急预案》《历城区突发事件总体应急预案》</w:t>
      </w:r>
      <w:r>
        <w:rPr>
          <w:rFonts w:hint="eastAsia" w:ascii="宋体" w:hAnsi="宋体" w:eastAsia="宋体" w:cs="Times New Roman"/>
          <w:color w:val="000000"/>
          <w:sz w:val="28"/>
          <w:szCs w:val="28"/>
        </w:rPr>
        <w:t>《济南市历城区生产安全事故应急预案》等法律法规和有关规定，制定本预案。</w:t>
      </w:r>
    </w:p>
    <w:p w14:paraId="29218C45">
      <w:pPr>
        <w:pStyle w:val="3"/>
        <w:rPr>
          <w:rFonts w:ascii="宋体" w:hAnsi="宋体" w:eastAsia="宋体"/>
          <w:sz w:val="28"/>
          <w:szCs w:val="28"/>
        </w:rPr>
      </w:pPr>
      <w:bookmarkStart w:id="4" w:name="_Toc136950953"/>
      <w:r>
        <w:rPr>
          <w:rFonts w:ascii="宋体" w:hAnsi="宋体" w:eastAsia="宋体"/>
          <w:sz w:val="28"/>
          <w:szCs w:val="28"/>
        </w:rPr>
        <w:t>1.3</w:t>
      </w:r>
      <w:r>
        <w:rPr>
          <w:rFonts w:hint="eastAsia" w:ascii="宋体" w:hAnsi="宋体" w:eastAsia="宋体"/>
          <w:sz w:val="28"/>
          <w:szCs w:val="28"/>
        </w:rPr>
        <w:t xml:space="preserve"> </w:t>
      </w:r>
      <w:r>
        <w:rPr>
          <w:rFonts w:ascii="宋体" w:hAnsi="宋体" w:eastAsia="宋体"/>
          <w:sz w:val="28"/>
          <w:szCs w:val="28"/>
        </w:rPr>
        <w:t>适用范围</w:t>
      </w:r>
      <w:bookmarkEnd w:id="4"/>
    </w:p>
    <w:p w14:paraId="34C7FA44">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本预案适用于董家街道范围内</w:t>
      </w:r>
      <w:r>
        <w:rPr>
          <w:rFonts w:ascii="宋体" w:hAnsi="宋体" w:eastAsia="宋体" w:cs="Times New Roman"/>
          <w:color w:val="000000"/>
          <w:sz w:val="28"/>
          <w:szCs w:val="28"/>
        </w:rPr>
        <w:t>生产安全事故</w:t>
      </w:r>
      <w:r>
        <w:rPr>
          <w:rFonts w:hint="eastAsia" w:ascii="宋体" w:hAnsi="宋体" w:eastAsia="宋体" w:cs="Times New Roman"/>
          <w:color w:val="000000"/>
          <w:sz w:val="28"/>
          <w:szCs w:val="28"/>
        </w:rPr>
        <w:t>的防范与应急处置工作。</w:t>
      </w:r>
    </w:p>
    <w:p w14:paraId="759BCFA7">
      <w:pPr>
        <w:pStyle w:val="3"/>
        <w:rPr>
          <w:rFonts w:ascii="宋体" w:hAnsi="宋体" w:eastAsia="宋体"/>
          <w:sz w:val="28"/>
          <w:szCs w:val="28"/>
        </w:rPr>
      </w:pPr>
      <w:bookmarkStart w:id="5" w:name="_Toc136950954"/>
      <w:r>
        <w:rPr>
          <w:rFonts w:ascii="宋体" w:hAnsi="宋体" w:eastAsia="宋体"/>
          <w:sz w:val="28"/>
          <w:szCs w:val="28"/>
        </w:rPr>
        <w:t>1.4</w:t>
      </w:r>
      <w:r>
        <w:rPr>
          <w:rFonts w:hint="eastAsia" w:ascii="宋体" w:hAnsi="宋体" w:eastAsia="宋体"/>
          <w:sz w:val="28"/>
          <w:szCs w:val="28"/>
        </w:rPr>
        <w:t xml:space="preserve"> </w:t>
      </w:r>
      <w:r>
        <w:rPr>
          <w:rFonts w:ascii="宋体" w:hAnsi="宋体" w:eastAsia="宋体"/>
          <w:sz w:val="28"/>
          <w:szCs w:val="28"/>
        </w:rPr>
        <w:t>工作原则</w:t>
      </w:r>
      <w:bookmarkEnd w:id="5"/>
    </w:p>
    <w:p w14:paraId="7A82BDD9">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（1）以人为本，安全第一。始终把保障人民群众的生命安全和身体健康作为应急救援工作的首要任务。切实加强应急救援人员的安全防护，最大限度地预防和减少事故造成的人员伤亡、财产损失和公共危害。 </w:t>
      </w:r>
    </w:p>
    <w:p w14:paraId="0F13417C">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（2）统一领导，分级负责。生产安全事故应急指挥部负责生产安全事故应对工作，指导、协调各管区、村生产安全事故的应急救援。 </w:t>
      </w:r>
    </w:p>
    <w:p w14:paraId="61C73CA2">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（3）条块结合，属地为主。生产安全事故应急救援工作，实行各管区、村行政负责人责任制，全面负责事故现场应急救援的领导和指挥，相关部门、单位依法履行各自职责，专家提供技术服务与支持。 </w:t>
      </w:r>
    </w:p>
    <w:p w14:paraId="51910172">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4）依靠科学，依法规范。尊重科学，充分发挥专家作用，实行科学民主决策。依靠科技进步，不断改进和完善应急救援装备、设施和手段。依法规范，不断完善应急救援工作，严格按照相关法律法规要求，确保应急救援工作的科学性、有效性。 </w:t>
      </w:r>
    </w:p>
    <w:p w14:paraId="772E2277">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5）预防为主，平战结合。贯彻落实“安全第一，预防为主，综合治理”的方针，坚持事故灾难应急救援与平时预防相结合。按照长期准备、重点建设的原则，重点做好常态下的安全风险评估、物资和经费储备、队伍建设、预案演练及事故灾难的预测、预警和预报工作。 </w:t>
      </w:r>
    </w:p>
    <w:p w14:paraId="0264ECF7">
      <w:pPr>
        <w:spacing w:line="56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（6）公开透明，正确引导。统一发布生产安全事故应急救援信息和处置工作情况，及时、准确、客观宣 传报道，控制舆情，正确引导社会舆论。</w:t>
      </w:r>
    </w:p>
    <w:p w14:paraId="66315A29">
      <w:pPr>
        <w:pStyle w:val="3"/>
        <w:rPr>
          <w:rFonts w:ascii="宋体" w:hAnsi="宋体" w:eastAsia="宋体"/>
          <w:sz w:val="28"/>
          <w:szCs w:val="28"/>
        </w:rPr>
      </w:pPr>
      <w:bookmarkStart w:id="6" w:name="_Toc136950955"/>
      <w:r>
        <w:rPr>
          <w:rFonts w:ascii="宋体" w:hAnsi="宋体" w:eastAsia="宋体"/>
          <w:sz w:val="28"/>
          <w:szCs w:val="28"/>
        </w:rPr>
        <w:t>1.5</w:t>
      </w:r>
      <w:r>
        <w:rPr>
          <w:rFonts w:hint="eastAsia" w:ascii="宋体" w:hAnsi="宋体" w:eastAsia="宋体"/>
          <w:sz w:val="28"/>
          <w:szCs w:val="28"/>
        </w:rPr>
        <w:t xml:space="preserve"> </w:t>
      </w:r>
      <w:r>
        <w:rPr>
          <w:rFonts w:ascii="宋体" w:hAnsi="宋体" w:eastAsia="宋体"/>
          <w:sz w:val="28"/>
          <w:szCs w:val="28"/>
        </w:rPr>
        <w:t>事故分级</w:t>
      </w:r>
      <w:bookmarkEnd w:id="6"/>
    </w:p>
    <w:p w14:paraId="760E256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按照事故发生的严重性、紧急程度、可控性和影响范围等因素,将生产安全事故分为四级:I级(特别重大)、II级(重大)、III级(较大)和IV级(一般)。</w:t>
      </w:r>
    </w:p>
    <w:p w14:paraId="691B9A68">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（I）特别重大(I级)生产安全事故:造成30人以上死亡,或者100人以上重伤(包括急性工业中毒,下同)，或者1亿元以上直接经济损失的事故。</w:t>
      </w:r>
    </w:p>
    <w:p w14:paraId="337D84AB">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（II）重大(II级)生产安全事故:造成10人以上30人以下死亡，或者50人以上100人以下重伤，或者5000万元以上1亿元以下直接经济损失的事故。</w:t>
      </w:r>
    </w:p>
    <w:p w14:paraId="584286DF">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（III）较大(III级)生产安全事故:造成3人以上10人以下死亡，或者10人以上50人以下重伤，或者1000万元以上5000万元以下直接经济损失的事故。</w:t>
      </w:r>
    </w:p>
    <w:p w14:paraId="0F57D943">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（IV）一般(IV级)生产安全事故:造成3人以下死亡,或者10人以下重伤,或者1000万元以下直接经济损失的事故。</w:t>
      </w:r>
    </w:p>
    <w:p w14:paraId="0C9D961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事故分级中所称的“以上”包括本数,所称的“以下”不包括本数。</w:t>
      </w:r>
    </w:p>
    <w:p w14:paraId="098D9294">
      <w:pPr>
        <w:pStyle w:val="2"/>
        <w:rPr>
          <w:rFonts w:ascii="宋体" w:hAnsi="宋体" w:eastAsia="宋体"/>
          <w:sz w:val="28"/>
          <w:szCs w:val="28"/>
        </w:rPr>
      </w:pPr>
      <w:bookmarkStart w:id="7" w:name="_Toc136950956"/>
      <w:r>
        <w:rPr>
          <w:rFonts w:ascii="宋体" w:hAnsi="宋体" w:eastAsia="宋体"/>
          <w:sz w:val="28"/>
          <w:szCs w:val="28"/>
        </w:rPr>
        <w:t>2</w:t>
      </w:r>
      <w:r>
        <w:rPr>
          <w:rFonts w:hint="eastAsia" w:ascii="宋体" w:hAnsi="宋体" w:eastAsia="宋体"/>
          <w:sz w:val="28"/>
          <w:szCs w:val="28"/>
        </w:rPr>
        <w:t xml:space="preserve">  </w:t>
      </w:r>
      <w:r>
        <w:rPr>
          <w:rFonts w:ascii="宋体" w:hAnsi="宋体" w:eastAsia="宋体"/>
          <w:sz w:val="28"/>
          <w:szCs w:val="28"/>
        </w:rPr>
        <w:t>风险总体状况</w:t>
      </w:r>
      <w:bookmarkEnd w:id="7"/>
    </w:p>
    <w:p w14:paraId="4EB7E539">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近年来，我</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产业结构调整加速，企业发展壮大，城市化进程加快，人口相对集中，商业领域发展繁荣，目前，服务业发展迅猛，工业经济仍占较大比重，火灾、爆炸、中毒窒息、人员密集场所踩踏等事故防范压力依然较大，火灾爆炸、高空坠落、坍塌、中毒与窒息、道路交通及其他事故仍是我</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防范风险和应急响应与处置的主要对象。</w:t>
      </w:r>
    </w:p>
    <w:p w14:paraId="497E96BB">
      <w:pPr>
        <w:pStyle w:val="2"/>
        <w:rPr>
          <w:rFonts w:ascii="宋体" w:hAnsi="宋体" w:eastAsia="宋体"/>
          <w:sz w:val="28"/>
          <w:szCs w:val="28"/>
        </w:rPr>
      </w:pPr>
      <w:bookmarkStart w:id="8" w:name="_Toc136950957"/>
      <w:r>
        <w:rPr>
          <w:rFonts w:ascii="宋体" w:hAnsi="宋体" w:eastAsia="宋体"/>
          <w:sz w:val="28"/>
          <w:szCs w:val="28"/>
        </w:rPr>
        <w:t>3</w:t>
      </w:r>
      <w:r>
        <w:rPr>
          <w:rFonts w:hint="eastAsia" w:ascii="宋体" w:hAnsi="宋体" w:eastAsia="宋体"/>
          <w:sz w:val="28"/>
          <w:szCs w:val="28"/>
        </w:rPr>
        <w:t xml:space="preserve">  组织机构与职责</w:t>
      </w:r>
      <w:bookmarkEnd w:id="8"/>
    </w:p>
    <w:p w14:paraId="074A8C7B">
      <w:pPr>
        <w:pStyle w:val="3"/>
        <w:rPr>
          <w:rFonts w:ascii="宋体" w:hAnsi="宋体" w:eastAsia="宋体"/>
          <w:sz w:val="28"/>
          <w:szCs w:val="28"/>
        </w:rPr>
      </w:pPr>
      <w:bookmarkStart w:id="9" w:name="_Toc136950958"/>
      <w:r>
        <w:rPr>
          <w:rFonts w:ascii="宋体" w:hAnsi="宋体" w:eastAsia="宋体"/>
          <w:sz w:val="28"/>
          <w:szCs w:val="28"/>
        </w:rPr>
        <w:t>3.1</w:t>
      </w:r>
      <w:r>
        <w:rPr>
          <w:rFonts w:hint="eastAsia" w:ascii="宋体" w:hAnsi="宋体" w:eastAsia="宋体"/>
          <w:sz w:val="28"/>
          <w:szCs w:val="28"/>
        </w:rPr>
        <w:t xml:space="preserve"> 组织体系</w:t>
      </w:r>
      <w:bookmarkEnd w:id="9"/>
    </w:p>
    <w:p w14:paraId="7299008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董家街道</w:t>
      </w:r>
      <w:r>
        <w:rPr>
          <w:rFonts w:ascii="宋体" w:hAnsi="宋体" w:eastAsia="宋体" w:cs="Times New Roman"/>
          <w:color w:val="000000"/>
          <w:sz w:val="28"/>
          <w:szCs w:val="28"/>
        </w:rPr>
        <w:t>生产安全委员会（以下简称</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安委会）暨</w:t>
      </w:r>
      <w:r>
        <w:rPr>
          <w:rFonts w:hint="eastAsia" w:ascii="宋体" w:hAnsi="宋体" w:eastAsia="宋体" w:cs="Times New Roman"/>
          <w:color w:val="000000"/>
          <w:sz w:val="28"/>
          <w:szCs w:val="28"/>
        </w:rPr>
        <w:t>董家街道</w:t>
      </w:r>
      <w:r>
        <w:rPr>
          <w:rFonts w:ascii="宋体" w:hAnsi="宋体" w:eastAsia="宋体" w:cs="Times New Roman"/>
          <w:color w:val="000000"/>
          <w:sz w:val="28"/>
          <w:szCs w:val="28"/>
        </w:rPr>
        <w:t>生产安全事故应急指挥部（以下简称</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应急指挥部）是我</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生产安全事故应急管理工作的应急领导机构</w:t>
      </w:r>
      <w:r>
        <w:rPr>
          <w:rFonts w:hint="eastAsia" w:ascii="宋体" w:hAnsi="宋体" w:eastAsia="宋体" w:cs="Times New Roman"/>
          <w:color w:val="000000"/>
          <w:sz w:val="28"/>
          <w:szCs w:val="28"/>
        </w:rPr>
        <w:t>，指挥部设办公室和</w:t>
      </w:r>
      <w:r>
        <w:rPr>
          <w:rFonts w:ascii="宋体" w:hAnsi="宋体" w:eastAsia="宋体" w:cs="Times New Roman"/>
          <w:color w:val="000000"/>
          <w:sz w:val="28"/>
          <w:szCs w:val="28"/>
        </w:rPr>
        <w:t>7</w:t>
      </w:r>
      <w:r>
        <w:rPr>
          <w:rFonts w:hint="eastAsia" w:ascii="宋体" w:hAnsi="宋体" w:eastAsia="宋体" w:cs="Times New Roman"/>
          <w:color w:val="000000"/>
          <w:sz w:val="28"/>
          <w:szCs w:val="28"/>
        </w:rPr>
        <w:t>个工作组</w:t>
      </w:r>
      <w:r>
        <w:rPr>
          <w:rFonts w:ascii="宋体" w:hAnsi="宋体" w:eastAsia="宋体" w:cs="Times New Roman"/>
          <w:color w:val="000000"/>
          <w:sz w:val="28"/>
          <w:szCs w:val="28"/>
        </w:rPr>
        <w:t>。</w:t>
      </w:r>
    </w:p>
    <w:p w14:paraId="3F3B6C64">
      <w:pPr>
        <w:pStyle w:val="3"/>
        <w:rPr>
          <w:rFonts w:ascii="宋体" w:hAnsi="宋体" w:eastAsia="宋体"/>
          <w:color w:val="C00000"/>
          <w:sz w:val="28"/>
          <w:szCs w:val="28"/>
        </w:rPr>
      </w:pPr>
      <w:bookmarkStart w:id="10" w:name="_Toc136950959"/>
      <w:r>
        <w:rPr>
          <w:rFonts w:ascii="宋体" w:hAnsi="宋体" w:eastAsia="宋体"/>
          <w:color w:val="C00000"/>
          <w:sz w:val="28"/>
          <w:szCs w:val="28"/>
        </w:rPr>
        <w:t>3.2</w:t>
      </w:r>
      <w:r>
        <w:rPr>
          <w:rFonts w:hint="eastAsia" w:ascii="宋体" w:hAnsi="宋体" w:eastAsia="宋体"/>
          <w:color w:val="C00000"/>
          <w:sz w:val="28"/>
          <w:szCs w:val="28"/>
        </w:rPr>
        <w:t>机构组成及其职责</w:t>
      </w:r>
      <w:bookmarkEnd w:id="10"/>
    </w:p>
    <w:p w14:paraId="00704A6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3.2.1生产安全事故应急指挥部</w:t>
      </w:r>
    </w:p>
    <w:p w14:paraId="28B6634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总 指 挥：街道办事处主任</w:t>
      </w:r>
    </w:p>
    <w:p w14:paraId="30A21CA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副总指挥：街道办事处副主任</w:t>
      </w:r>
    </w:p>
    <w:p w14:paraId="24220452">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成员：安委会成员单位主要负责人、各部门、各管区、村主要负责人</w:t>
      </w:r>
    </w:p>
    <w:p w14:paraId="1773F617">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指挥部实行总指挥负责制，组织制定并实施生产安全事故现场应急救援方案，协调、指挥有关单位和个人参加现场应急救援。参加生产安全事故现场应急救援的单位和个人应当服从现场指挥部的统一指挥。</w:t>
      </w:r>
    </w:p>
    <w:p w14:paraId="4E35E00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（1）决定启动生产安全事故应急救援预案；</w:t>
      </w:r>
    </w:p>
    <w:p w14:paraId="56B9A08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（2）组织指挥生产安全事故应急救援，对重大事项进行决策并实施监督和指导；</w:t>
      </w:r>
    </w:p>
    <w:p w14:paraId="2570D746">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（3）紧急指挥调度应急储备物资、交通工具以及相关设施设备，指挥调度、协调有关部门和单位参加应急救援工作；</w:t>
      </w:r>
    </w:p>
    <w:p w14:paraId="23ECDF5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（4）及时向</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政府报告事故和抢险救援进展情况，必要时由</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政府请示</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政府启动</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级生产安全事故应急救援预案。</w:t>
      </w:r>
    </w:p>
    <w:p w14:paraId="63C3EB9C">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3.2.2生产安全事故应急指挥部办公室</w:t>
      </w:r>
    </w:p>
    <w:p w14:paraId="16AA14EE">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生产安全事故应急指挥部办公室设在</w:t>
      </w:r>
      <w:r>
        <w:rPr>
          <w:rFonts w:hint="eastAsia" w:ascii="宋体" w:hAnsi="宋体" w:eastAsia="宋体" w:cs="Times New Roman"/>
          <w:color w:val="000000"/>
          <w:sz w:val="28"/>
          <w:szCs w:val="28"/>
        </w:rPr>
        <w:t>街道应急办</w:t>
      </w:r>
      <w:r>
        <w:rPr>
          <w:rFonts w:ascii="宋体" w:hAnsi="宋体" w:eastAsia="宋体" w:cs="Times New Roman"/>
          <w:color w:val="000000"/>
          <w:sz w:val="28"/>
          <w:szCs w:val="28"/>
        </w:rPr>
        <w:t>。办公室主任由</w:t>
      </w:r>
      <w:r>
        <w:rPr>
          <w:rFonts w:hint="eastAsia" w:ascii="宋体" w:hAnsi="宋体" w:eastAsia="宋体" w:cs="Times New Roman"/>
          <w:color w:val="000000"/>
          <w:sz w:val="28"/>
          <w:szCs w:val="28"/>
        </w:rPr>
        <w:t>街道应急办</w:t>
      </w:r>
      <w:r>
        <w:rPr>
          <w:rFonts w:ascii="宋体" w:hAnsi="宋体" w:eastAsia="宋体" w:cs="Times New Roman"/>
          <w:color w:val="000000"/>
          <w:sz w:val="28"/>
          <w:szCs w:val="28"/>
        </w:rPr>
        <w:t>主要负责人担任。</w:t>
      </w:r>
    </w:p>
    <w:p w14:paraId="0DD3ADB5">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负责应急救援组织协调、对外信息发布、承办指挥部交办的事项。 </w:t>
      </w:r>
    </w:p>
    <w:p w14:paraId="57461ACF">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（1）</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应急指挥部办公室为生产安全事故应急综合协调机构，负责应急指挥部日常工作；</w:t>
      </w:r>
    </w:p>
    <w:p w14:paraId="47257642">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（2）负责生产安全事故应急预案编制、修订与实施；</w:t>
      </w:r>
    </w:p>
    <w:p w14:paraId="4A54CB7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（3）及时向</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政府报告重要情况和建议，贯彻落实</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政府有关决定事项；</w:t>
      </w:r>
    </w:p>
    <w:p w14:paraId="17C0D80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（4）指导和协调各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做好生产安全事故预防、应急准备、应急处置和恢复重建等工作；</w:t>
      </w:r>
    </w:p>
    <w:p w14:paraId="62B22A9D">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（5）负责事故信息接报，传达领导指示；</w:t>
      </w:r>
    </w:p>
    <w:p w14:paraId="609C0BA2">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（6）对出现紧急状况需要</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应急指挥部援助时，及时跟踪、核实有关情况，并报</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应急指挥部总指挥；</w:t>
      </w:r>
    </w:p>
    <w:p w14:paraId="06B26CE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（7）协助</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应急指挥部总指挥做好紧急状态下各应急组织间的协调工作。</w:t>
      </w:r>
    </w:p>
    <w:p w14:paraId="7327079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3.2.3生产安全事故应急</w:t>
      </w:r>
      <w:r>
        <w:rPr>
          <w:rFonts w:hint="eastAsia" w:ascii="宋体" w:hAnsi="宋体" w:eastAsia="宋体" w:cs="Times New Roman"/>
          <w:color w:val="000000"/>
          <w:sz w:val="28"/>
          <w:szCs w:val="28"/>
        </w:rPr>
        <w:t xml:space="preserve">指挥部工作组设置 </w:t>
      </w:r>
    </w:p>
    <w:p w14:paraId="58C2E373">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生产安全事故应急</w:t>
      </w:r>
      <w:r>
        <w:rPr>
          <w:rFonts w:hint="eastAsia" w:ascii="宋体" w:hAnsi="宋体" w:eastAsia="宋体" w:cs="Times New Roman"/>
          <w:color w:val="000000"/>
          <w:sz w:val="28"/>
          <w:szCs w:val="28"/>
        </w:rPr>
        <w:t xml:space="preserve">指挥部下设7个工作组： </w:t>
      </w:r>
    </w:p>
    <w:p w14:paraId="76955C5B">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（1）治安警戒组：由平安办、乡村规划建设监督管理办公室、派出所、交管所有关人员组成。</w:t>
      </w:r>
      <w:r>
        <w:rPr>
          <w:rFonts w:ascii="宋体" w:hAnsi="宋体" w:eastAsia="宋体" w:cs="Times New Roman"/>
          <w:color w:val="000000"/>
          <w:sz w:val="28"/>
          <w:szCs w:val="28"/>
        </w:rPr>
        <w:t>确定安全可靠避难场所，制定疏散方案；组织有关力量对事故现场周围地区可能受到威胁的人群实施紧急疏散、撤离和安置，做好交通工具优先安排，确保运输安全畅通；负责生产安全事故区域的警戒、交通管制；负责对有关事故直接责任人实施监控及逃逸人员缉捕工作。</w:t>
      </w:r>
    </w:p>
    <w:p w14:paraId="39116049">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（2）抢险救援组。由应急办、武装部、济钢消防中队、和</w:t>
      </w:r>
      <w:r>
        <w:rPr>
          <w:rFonts w:ascii="宋体" w:hAnsi="宋体" w:eastAsia="宋体" w:cs="Times New Roman"/>
          <w:color w:val="000000"/>
          <w:sz w:val="28"/>
          <w:szCs w:val="28"/>
        </w:rPr>
        <w:t>事发地</w:t>
      </w:r>
      <w:r>
        <w:rPr>
          <w:rFonts w:hint="eastAsia" w:ascii="宋体" w:hAnsi="宋体" w:eastAsia="宋体" w:cs="Times New Roman"/>
          <w:color w:val="000000"/>
          <w:sz w:val="28"/>
          <w:szCs w:val="28"/>
        </w:rPr>
        <w:t>消防救援</w:t>
      </w:r>
      <w:r>
        <w:rPr>
          <w:rFonts w:ascii="宋体" w:hAnsi="宋体" w:eastAsia="宋体" w:cs="Times New Roman"/>
          <w:color w:val="000000"/>
          <w:sz w:val="28"/>
          <w:szCs w:val="28"/>
        </w:rPr>
        <w:t>有关人员组成</w:t>
      </w:r>
      <w:r>
        <w:rPr>
          <w:rFonts w:hint="eastAsia" w:ascii="宋体" w:hAnsi="宋体" w:eastAsia="宋体" w:cs="Times New Roman"/>
          <w:color w:val="000000"/>
          <w:sz w:val="28"/>
          <w:szCs w:val="28"/>
        </w:rPr>
        <w:t>。负责制定现场抢险救援方案；根据灾情变化，适时提出调整抢险救援方案；协调调度救援力量、救援装备参与抢险救援；根据救援情况变化，调整充实应急救援专家；组织协调现场应急处置有关工作。实施救援时，应加强对事故区域周边重点对象的安全保护。</w:t>
      </w:r>
    </w:p>
    <w:p w14:paraId="5AF4FF14">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3）技术保障组。由应急办、生态环境保护办公室、卫生院、乡村规划建设监督管理办公室、济钢消防中队和事故单位的专业技术人员参加。主要负责：组织专家对应急救援及现场处置进行专业技术指导；分析事故信息和灾害情况；提出救援的技术措施，为指挥部决策提出科学的意见和建议；提出控制和防止事故扩大的措施；组织指导事发地环境质量应急监测，分析研判现场污染 状况及变化趋势，指导因事故次生、衍生的环境污染处置；公布事故造成的环境污染信息；组织提供与应急救援有关的气象保障服务。 </w:t>
      </w:r>
    </w:p>
    <w:p w14:paraId="52D3D8B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（4）医疗救治组。由卫生所有关人员组成。负责组织医疗专家及卫生应急队伍对伤病员进行紧急医学救援，并可根据救治工作需求，及时调动非事发地医疗救治力量进行支援。</w:t>
      </w:r>
    </w:p>
    <w:p w14:paraId="4912A44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（5）新闻宣传组。由应急办、宣传科、济钢消防中队有关人员组成。负责</w:t>
      </w:r>
      <w:r>
        <w:rPr>
          <w:rFonts w:ascii="宋体" w:hAnsi="宋体" w:eastAsia="宋体" w:cs="Times New Roman"/>
          <w:color w:val="000000"/>
          <w:sz w:val="28"/>
          <w:szCs w:val="28"/>
        </w:rPr>
        <w:t>审定新闻发布方案，决定新闻发布内容，负责新闻发布；</w:t>
      </w:r>
      <w:r>
        <w:rPr>
          <w:rFonts w:hint="eastAsia" w:ascii="宋体" w:hAnsi="宋体" w:eastAsia="宋体" w:cs="Times New Roman"/>
          <w:color w:val="000000"/>
          <w:sz w:val="28"/>
          <w:szCs w:val="28"/>
        </w:rPr>
        <w:t>加强舆论引导；积极做好媒体记者的登记接待和服务引导工作，</w:t>
      </w:r>
      <w:r>
        <w:rPr>
          <w:rFonts w:ascii="宋体" w:hAnsi="宋体" w:eastAsia="宋体" w:cs="Times New Roman"/>
          <w:color w:val="000000"/>
          <w:sz w:val="28"/>
          <w:szCs w:val="28"/>
        </w:rPr>
        <w:t>及时向上级或有关部门汇报、通报情况；采取各种方式有针对性解疑释惑，澄清事实，批驳谣言，引导舆论；做好信息安全管理及灾后处理等信息发布，调整公共关系，塑造政府形象，消除不利影响；落实</w:t>
      </w:r>
      <w:r>
        <w:rPr>
          <w:rFonts w:hint="eastAsia" w:ascii="宋体" w:hAnsi="宋体" w:eastAsia="宋体" w:cs="Times New Roman"/>
          <w:color w:val="000000"/>
          <w:sz w:val="28"/>
          <w:szCs w:val="28"/>
        </w:rPr>
        <w:t>街道生产事故</w:t>
      </w:r>
      <w:r>
        <w:rPr>
          <w:rFonts w:ascii="宋体" w:hAnsi="宋体" w:eastAsia="宋体" w:cs="Times New Roman"/>
          <w:color w:val="000000"/>
          <w:sz w:val="28"/>
          <w:szCs w:val="28"/>
        </w:rPr>
        <w:t>应急指挥部交办的其他事项。</w:t>
      </w:r>
    </w:p>
    <w:p w14:paraId="4CA3445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（6）后勤保障组。由党政办公室、交管所、应急办和事发地管区、村负责救援装备人员组成。负责抢救物资及装备供应、公路保通修护、组织运送撤离人员及物资等后勤保障工作。 事发地管区、村组织有关部门做好应急工作人员和被疏散人员的食宿等生活保障工作。</w:t>
      </w:r>
    </w:p>
    <w:p w14:paraId="6E3FBEB6">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（7）善后工作组。由街道办事处应急办、社会事务办公室、平安办、民政办、济钢消防中队和火灾事故发生地所在管区、村有关人员组成。</w:t>
      </w:r>
      <w:r>
        <w:rPr>
          <w:rFonts w:ascii="宋体" w:hAnsi="宋体" w:eastAsia="宋体" w:cs="Times New Roman"/>
          <w:color w:val="000000"/>
          <w:sz w:val="28"/>
          <w:szCs w:val="28"/>
        </w:rPr>
        <w:t>负责群众转移安置、善后处置和工伤保险相关事务；接待有关事故伤亡人员代表和家属；按照国家有关政策对事故伤亡人员进行处理；做好参加工伤保险人员待遇支付工作；负责事故受害单位和群众的财产理赔工作。</w:t>
      </w:r>
    </w:p>
    <w:p w14:paraId="09E909CF">
      <w:pPr>
        <w:pStyle w:val="3"/>
        <w:rPr>
          <w:rFonts w:ascii="宋体" w:hAnsi="宋体" w:eastAsia="宋体"/>
          <w:sz w:val="28"/>
          <w:szCs w:val="28"/>
        </w:rPr>
      </w:pPr>
      <w:bookmarkStart w:id="11" w:name="_Toc136950960"/>
      <w:r>
        <w:rPr>
          <w:rFonts w:ascii="宋体" w:hAnsi="宋体" w:eastAsia="宋体"/>
          <w:sz w:val="28"/>
          <w:szCs w:val="28"/>
        </w:rPr>
        <w:t>3.3生产经营单位</w:t>
      </w:r>
      <w:bookmarkEnd w:id="11"/>
    </w:p>
    <w:p w14:paraId="2D8BA65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经营单位按照单位自救和政府实施救援相结合原则，落实生产安全责任制和行业安全管理规定，编制应急预案，采取预防和预警措施，建立应急机制，储备应急物资，保证应急投入，做好应急准备。生产安全事故发生后，相关责任单位迅速启动本单位应急预案，做好应急救援工作，控制事态扩大。</w:t>
      </w:r>
    </w:p>
    <w:p w14:paraId="354DC913">
      <w:pPr>
        <w:pStyle w:val="3"/>
        <w:rPr>
          <w:rFonts w:ascii="宋体" w:hAnsi="宋体" w:eastAsia="宋体"/>
          <w:sz w:val="28"/>
          <w:szCs w:val="28"/>
        </w:rPr>
      </w:pPr>
      <w:bookmarkStart w:id="12" w:name="_Toc136950961"/>
      <w:r>
        <w:rPr>
          <w:rFonts w:ascii="宋体" w:hAnsi="宋体" w:eastAsia="宋体"/>
          <w:sz w:val="28"/>
          <w:szCs w:val="28"/>
        </w:rPr>
        <w:t>3.4其他社会团体</w:t>
      </w:r>
      <w:bookmarkEnd w:id="12"/>
    </w:p>
    <w:p w14:paraId="0AA6DAB2">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根据生产安全事故应急工作需要，在</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应急指挥部的组织、协调下做好相关工作。</w:t>
      </w:r>
    </w:p>
    <w:p w14:paraId="191359F8">
      <w:pPr>
        <w:pStyle w:val="2"/>
        <w:rPr>
          <w:rFonts w:ascii="宋体" w:hAnsi="宋体" w:eastAsia="宋体"/>
          <w:sz w:val="28"/>
          <w:szCs w:val="28"/>
        </w:rPr>
      </w:pPr>
      <w:bookmarkStart w:id="13" w:name="_Toc136950962"/>
      <w:r>
        <w:rPr>
          <w:rFonts w:ascii="宋体" w:hAnsi="宋体" w:eastAsia="宋体"/>
          <w:sz w:val="28"/>
          <w:szCs w:val="28"/>
        </w:rPr>
        <w:t>4</w:t>
      </w:r>
      <w:r>
        <w:rPr>
          <w:rFonts w:hint="eastAsia" w:ascii="宋体" w:hAnsi="宋体" w:eastAsia="宋体"/>
          <w:sz w:val="28"/>
          <w:szCs w:val="28"/>
        </w:rPr>
        <w:t xml:space="preserve">  </w:t>
      </w:r>
      <w:r>
        <w:rPr>
          <w:rFonts w:ascii="宋体" w:hAnsi="宋体" w:eastAsia="宋体"/>
          <w:sz w:val="28"/>
          <w:szCs w:val="28"/>
        </w:rPr>
        <w:t>预警与预防</w:t>
      </w:r>
      <w:bookmarkEnd w:id="13"/>
    </w:p>
    <w:p w14:paraId="59979F5F">
      <w:pPr>
        <w:pStyle w:val="3"/>
        <w:rPr>
          <w:rFonts w:ascii="宋体" w:hAnsi="宋体" w:eastAsia="宋体"/>
          <w:sz w:val="28"/>
          <w:szCs w:val="28"/>
        </w:rPr>
      </w:pPr>
      <w:bookmarkStart w:id="14" w:name="_Toc136950963"/>
      <w:r>
        <w:rPr>
          <w:rFonts w:ascii="宋体" w:hAnsi="宋体" w:eastAsia="宋体"/>
          <w:sz w:val="28"/>
          <w:szCs w:val="28"/>
        </w:rPr>
        <w:t>4.1</w:t>
      </w:r>
      <w:r>
        <w:rPr>
          <w:rFonts w:hint="eastAsia" w:ascii="宋体" w:hAnsi="宋体" w:eastAsia="宋体"/>
          <w:sz w:val="28"/>
          <w:szCs w:val="28"/>
        </w:rPr>
        <w:t xml:space="preserve"> </w:t>
      </w:r>
      <w:r>
        <w:rPr>
          <w:rFonts w:ascii="宋体" w:hAnsi="宋体" w:eastAsia="宋体"/>
          <w:sz w:val="28"/>
          <w:szCs w:val="28"/>
        </w:rPr>
        <w:t>预警预防行动</w:t>
      </w:r>
      <w:bookmarkEnd w:id="14"/>
    </w:p>
    <w:p w14:paraId="38B6FA5C">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对辖区内的重大危险源、重大事故隐患、重点监控企业进行普查，制定本地区生产安全事故应急预案，建立以应急救援体系、救援物资、应急专家、应急避难场所等为主要内容的应急资源信息数据库。</w:t>
      </w:r>
    </w:p>
    <w:p w14:paraId="75C1EF7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经营单位对本单位重大危险源登记建档，进行定期检测、评估、监控，并制定应急预案。定期组织应急救援演练。加强应急教育培训，使从业人员熟悉应急措施，掌握防护装备和救援设备使用方法，提高应对生产安全事故的能力；建立应急救援配套制度，与当地政府及有关部门、</w:t>
      </w:r>
      <w:r>
        <w:rPr>
          <w:rFonts w:hint="eastAsia" w:ascii="宋体" w:hAnsi="宋体" w:eastAsia="宋体" w:cs="Times New Roman"/>
          <w:color w:val="000000"/>
          <w:sz w:val="28"/>
          <w:szCs w:val="28"/>
        </w:rPr>
        <w:t>管区</w:t>
      </w:r>
      <w:r>
        <w:rPr>
          <w:rFonts w:ascii="宋体" w:hAnsi="宋体" w:eastAsia="宋体" w:cs="Times New Roman"/>
          <w:color w:val="000000"/>
          <w:sz w:val="28"/>
          <w:szCs w:val="28"/>
        </w:rPr>
        <w:t>建立应急互动机制，制定保护周边群众的安全防护措施。</w:t>
      </w:r>
    </w:p>
    <w:p w14:paraId="0ED1FA9F">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和有关部门接到可能发生生产安全事故的信息后，按照相关预案及时研究确定应对方案，做好预防工作和应急准备，及时发布预警信息，并通知有关部门、单位采取相应行动，预防事故发生。</w:t>
      </w:r>
    </w:p>
    <w:p w14:paraId="117F9F42">
      <w:pPr>
        <w:pStyle w:val="3"/>
        <w:rPr>
          <w:rFonts w:ascii="宋体" w:hAnsi="宋体" w:eastAsia="宋体"/>
          <w:sz w:val="28"/>
          <w:szCs w:val="28"/>
        </w:rPr>
      </w:pPr>
      <w:bookmarkStart w:id="15" w:name="_Toc136950964"/>
      <w:r>
        <w:rPr>
          <w:rFonts w:ascii="宋体" w:hAnsi="宋体" w:eastAsia="宋体"/>
          <w:sz w:val="28"/>
          <w:szCs w:val="28"/>
        </w:rPr>
        <w:t>4.2</w:t>
      </w:r>
      <w:r>
        <w:rPr>
          <w:rFonts w:hint="eastAsia" w:ascii="宋体" w:hAnsi="宋体" w:eastAsia="宋体"/>
          <w:sz w:val="28"/>
          <w:szCs w:val="28"/>
        </w:rPr>
        <w:t xml:space="preserve"> </w:t>
      </w:r>
      <w:r>
        <w:rPr>
          <w:rFonts w:ascii="宋体" w:hAnsi="宋体" w:eastAsia="宋体"/>
          <w:sz w:val="28"/>
          <w:szCs w:val="28"/>
        </w:rPr>
        <w:t>信息监测与报告</w:t>
      </w:r>
      <w:bookmarkEnd w:id="15"/>
    </w:p>
    <w:p w14:paraId="7419BD2A">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及有关部门对可能引发</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级以上生产安全事故的险情或者其他灾害信息，要及时报</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应急指挥部办公室（</w:t>
      </w:r>
      <w:r>
        <w:rPr>
          <w:rFonts w:hint="eastAsia" w:ascii="宋体" w:hAnsi="宋体" w:eastAsia="宋体" w:cs="Times New Roman"/>
          <w:color w:val="000000"/>
          <w:sz w:val="28"/>
          <w:szCs w:val="28"/>
        </w:rPr>
        <w:t>电话：88205706）</w:t>
      </w:r>
      <w:r>
        <w:rPr>
          <w:rFonts w:ascii="宋体" w:hAnsi="宋体" w:eastAsia="宋体" w:cs="Times New Roman"/>
          <w:color w:val="000000"/>
          <w:sz w:val="28"/>
          <w:szCs w:val="28"/>
        </w:rPr>
        <w:t>。</w:t>
      </w:r>
    </w:p>
    <w:p w14:paraId="569622C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事发单位在实施先期处置的同时，应立即如实报告</w:t>
      </w:r>
      <w:r>
        <w:rPr>
          <w:rFonts w:hint="eastAsia" w:ascii="宋体" w:hAnsi="宋体" w:eastAsia="宋体" w:cs="Times New Roman"/>
          <w:color w:val="000000"/>
          <w:sz w:val="28"/>
          <w:szCs w:val="28"/>
        </w:rPr>
        <w:t>街道应急办</w:t>
      </w:r>
      <w:r>
        <w:rPr>
          <w:rFonts w:ascii="宋体" w:hAnsi="宋体" w:eastAsia="宋体" w:cs="Times New Roman"/>
          <w:color w:val="000000"/>
          <w:sz w:val="28"/>
          <w:szCs w:val="28"/>
        </w:rPr>
        <w:t>。</w:t>
      </w:r>
      <w:r>
        <w:rPr>
          <w:rFonts w:hint="eastAsia" w:ascii="宋体" w:hAnsi="宋体" w:eastAsia="宋体" w:cs="Times New Roman"/>
          <w:color w:val="000000"/>
          <w:sz w:val="28"/>
          <w:szCs w:val="28"/>
        </w:rPr>
        <w:t>应急办</w:t>
      </w:r>
      <w:r>
        <w:rPr>
          <w:rFonts w:ascii="宋体" w:hAnsi="宋体" w:eastAsia="宋体" w:cs="Times New Roman"/>
          <w:color w:val="000000"/>
          <w:sz w:val="28"/>
          <w:szCs w:val="28"/>
        </w:rPr>
        <w:t>接到报告后，应立即报告</w:t>
      </w:r>
      <w:r>
        <w:rPr>
          <w:rFonts w:hint="eastAsia" w:ascii="宋体" w:hAnsi="宋体" w:eastAsia="宋体" w:cs="Times New Roman"/>
          <w:color w:val="000000"/>
          <w:sz w:val="28"/>
          <w:szCs w:val="28"/>
        </w:rPr>
        <w:t>街道办事处和生产安全事故</w:t>
      </w:r>
      <w:r>
        <w:rPr>
          <w:rFonts w:ascii="宋体" w:hAnsi="宋体" w:eastAsia="宋体" w:cs="Times New Roman"/>
          <w:color w:val="000000"/>
          <w:sz w:val="28"/>
          <w:szCs w:val="28"/>
        </w:rPr>
        <w:t>指挥部，由</w:t>
      </w:r>
      <w:r>
        <w:rPr>
          <w:rFonts w:hint="eastAsia" w:ascii="宋体" w:hAnsi="宋体" w:eastAsia="宋体" w:cs="Times New Roman"/>
          <w:color w:val="000000"/>
          <w:sz w:val="28"/>
          <w:szCs w:val="28"/>
        </w:rPr>
        <w:t>生产安全事故</w:t>
      </w:r>
      <w:r>
        <w:rPr>
          <w:rFonts w:ascii="宋体" w:hAnsi="宋体" w:eastAsia="宋体" w:cs="Times New Roman"/>
          <w:color w:val="000000"/>
          <w:sz w:val="28"/>
          <w:szCs w:val="28"/>
        </w:rPr>
        <w:t>指挥部确定是否启动应急响应。</w:t>
      </w:r>
      <w:r>
        <w:rPr>
          <w:rFonts w:hint="eastAsia" w:ascii="宋体" w:hAnsi="宋体" w:eastAsia="宋体" w:cs="Times New Roman"/>
          <w:color w:val="000000"/>
          <w:sz w:val="28"/>
          <w:szCs w:val="28"/>
        </w:rPr>
        <w:t>接到</w:t>
      </w:r>
      <w:r>
        <w:rPr>
          <w:rFonts w:ascii="宋体" w:hAnsi="宋体" w:eastAsia="宋体" w:cs="Times New Roman"/>
          <w:color w:val="000000"/>
          <w:sz w:val="28"/>
          <w:szCs w:val="28"/>
        </w:rPr>
        <w:t>一般</w:t>
      </w:r>
      <w:r>
        <w:rPr>
          <w:rFonts w:hint="eastAsia" w:ascii="宋体" w:hAnsi="宋体" w:eastAsia="宋体" w:cs="Times New Roman"/>
          <w:color w:val="000000"/>
          <w:sz w:val="28"/>
          <w:szCs w:val="28"/>
        </w:rPr>
        <w:t>及以上</w:t>
      </w:r>
      <w:r>
        <w:rPr>
          <w:rFonts w:ascii="宋体" w:hAnsi="宋体" w:eastAsia="宋体" w:cs="Times New Roman"/>
          <w:color w:val="000000"/>
          <w:sz w:val="28"/>
          <w:szCs w:val="28"/>
        </w:rPr>
        <w:t>火灾事故</w:t>
      </w:r>
      <w:r>
        <w:rPr>
          <w:rFonts w:hint="eastAsia" w:ascii="宋体" w:hAnsi="宋体" w:eastAsia="宋体" w:cs="Times New Roman"/>
          <w:color w:val="000000"/>
          <w:sz w:val="28"/>
          <w:szCs w:val="28"/>
        </w:rPr>
        <w:t>信息后，街道办事处及其有关部门要按照国家和省、市、区有关规定，及时向上级政府及有关部门报告，不得迟报、漏报、谎报和瞒报，同时通报可能受影响的区域和企业。</w:t>
      </w:r>
    </w:p>
    <w:p w14:paraId="47F76D6C">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信息报告的主要内容包括：</w:t>
      </w:r>
    </w:p>
    <w:p w14:paraId="7F9C58AA">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（1）事故发生单位概况；</w:t>
      </w:r>
    </w:p>
    <w:p w14:paraId="0C27816F">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（2）事故发生时间、详细地点、事故类别、简要经过、现场情况；</w:t>
      </w:r>
    </w:p>
    <w:p w14:paraId="4AE42A9A">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（3）事故可能或已经造成伤亡人数（包括下落不明人数）和初步估计的直接经济损失；</w:t>
      </w:r>
    </w:p>
    <w:p w14:paraId="2BCF0EE7">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（4）事故发生原因的初步判断、采取的措施及控制情况；</w:t>
      </w:r>
    </w:p>
    <w:p w14:paraId="6CA7B10C">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（5）继续实施救援所需专业人员和抢险设备、器材等；</w:t>
      </w:r>
    </w:p>
    <w:p w14:paraId="3FA683FC">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（6）报告人、报告签发人、联系电话、联系人等。</w:t>
      </w:r>
    </w:p>
    <w:p w14:paraId="1EC96880">
      <w:pPr>
        <w:pStyle w:val="3"/>
        <w:rPr>
          <w:rFonts w:ascii="宋体" w:hAnsi="宋体" w:eastAsia="宋体"/>
          <w:sz w:val="28"/>
          <w:szCs w:val="28"/>
        </w:rPr>
      </w:pPr>
      <w:bookmarkStart w:id="16" w:name="_Toc136950965"/>
      <w:r>
        <w:rPr>
          <w:rFonts w:ascii="宋体" w:hAnsi="宋体" w:eastAsia="宋体"/>
          <w:sz w:val="28"/>
          <w:szCs w:val="28"/>
        </w:rPr>
        <w:t>4.3</w:t>
      </w:r>
      <w:r>
        <w:rPr>
          <w:rFonts w:hint="eastAsia" w:ascii="宋体" w:hAnsi="宋体" w:eastAsia="宋体"/>
          <w:sz w:val="28"/>
          <w:szCs w:val="28"/>
        </w:rPr>
        <w:t xml:space="preserve"> </w:t>
      </w:r>
      <w:r>
        <w:rPr>
          <w:rFonts w:ascii="宋体" w:hAnsi="宋体" w:eastAsia="宋体"/>
          <w:sz w:val="28"/>
          <w:szCs w:val="28"/>
        </w:rPr>
        <w:t>预警级别及发布</w:t>
      </w:r>
      <w:bookmarkEnd w:id="16"/>
    </w:p>
    <w:p w14:paraId="4EA8CF4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4.3.1预警级别</w:t>
      </w:r>
    </w:p>
    <w:p w14:paraId="7E13D89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根据事故可能造成人员伤亡和财产损失的数量、受事故影响范围等，将预警级别分为四级：</w:t>
      </w:r>
    </w:p>
    <w:p w14:paraId="01DBD87C">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Ⅰ</w:t>
      </w:r>
      <w:r>
        <w:rPr>
          <w:rFonts w:ascii="宋体" w:hAnsi="宋体" w:eastAsia="宋体" w:cs="Times New Roman"/>
          <w:color w:val="000000"/>
          <w:sz w:val="28"/>
          <w:szCs w:val="28"/>
        </w:rPr>
        <w:t>级预警（红色）：预判为特别重大事故，即有可能造成</w:t>
      </w:r>
      <w:r>
        <w:rPr>
          <w:rFonts w:hint="eastAsia" w:ascii="宋体" w:hAnsi="宋体" w:eastAsia="宋体" w:cs="Times New Roman"/>
          <w:color w:val="000000"/>
          <w:sz w:val="28"/>
          <w:szCs w:val="28"/>
        </w:rPr>
        <w:t>Ⅰ</w:t>
      </w:r>
      <w:r>
        <w:rPr>
          <w:rFonts w:ascii="宋体" w:hAnsi="宋体" w:eastAsia="宋体" w:cs="Times New Roman"/>
          <w:color w:val="000000"/>
          <w:sz w:val="28"/>
          <w:szCs w:val="28"/>
        </w:rPr>
        <w:t>级事故及险情。</w:t>
      </w:r>
    </w:p>
    <w:p w14:paraId="038B60C3">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Ⅱ</w:t>
      </w:r>
      <w:r>
        <w:rPr>
          <w:rFonts w:ascii="宋体" w:hAnsi="宋体" w:eastAsia="宋体" w:cs="Times New Roman"/>
          <w:color w:val="000000"/>
          <w:sz w:val="28"/>
          <w:szCs w:val="28"/>
        </w:rPr>
        <w:t>级预警（橙色）：预判为重大事故，即有可能造成</w:t>
      </w:r>
      <w:r>
        <w:rPr>
          <w:rFonts w:hint="eastAsia" w:ascii="宋体" w:hAnsi="宋体" w:eastAsia="宋体" w:cs="Times New Roman"/>
          <w:color w:val="000000"/>
          <w:sz w:val="28"/>
          <w:szCs w:val="28"/>
        </w:rPr>
        <w:t>Ⅱ</w:t>
      </w:r>
      <w:r>
        <w:rPr>
          <w:rFonts w:ascii="宋体" w:hAnsi="宋体" w:eastAsia="宋体" w:cs="Times New Roman"/>
          <w:color w:val="000000"/>
          <w:sz w:val="28"/>
          <w:szCs w:val="28"/>
        </w:rPr>
        <w:t>级事故及险情。</w:t>
      </w:r>
    </w:p>
    <w:p w14:paraId="188DD87B">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Ⅲ</w:t>
      </w:r>
      <w:r>
        <w:rPr>
          <w:rFonts w:ascii="宋体" w:hAnsi="宋体" w:eastAsia="宋体" w:cs="Times New Roman"/>
          <w:color w:val="000000"/>
          <w:sz w:val="28"/>
          <w:szCs w:val="28"/>
        </w:rPr>
        <w:t>级预警（黄色）：预判为较大事故，即有可能造成</w:t>
      </w:r>
      <w:r>
        <w:rPr>
          <w:rFonts w:hint="eastAsia" w:ascii="宋体" w:hAnsi="宋体" w:eastAsia="宋体" w:cs="Times New Roman"/>
          <w:color w:val="000000"/>
          <w:sz w:val="28"/>
          <w:szCs w:val="28"/>
        </w:rPr>
        <w:t>Ⅲ</w:t>
      </w:r>
      <w:r>
        <w:rPr>
          <w:rFonts w:ascii="宋体" w:hAnsi="宋体" w:eastAsia="宋体" w:cs="Times New Roman"/>
          <w:color w:val="000000"/>
          <w:sz w:val="28"/>
          <w:szCs w:val="28"/>
        </w:rPr>
        <w:t>级事故及险情。</w:t>
      </w:r>
    </w:p>
    <w:p w14:paraId="5EC08345">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级预警（蓝色）：预判为一般事故，即有可能造成</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级事故及险情。</w:t>
      </w:r>
    </w:p>
    <w:p w14:paraId="23E3AA54">
      <w:pPr>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4.3.2预警信息发布、调整和解除</w:t>
      </w:r>
    </w:p>
    <w:p w14:paraId="575CAAB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原则上</w:t>
      </w:r>
      <w:r>
        <w:rPr>
          <w:rFonts w:hint="eastAsia" w:ascii="宋体" w:hAnsi="宋体" w:eastAsia="宋体" w:cs="Times New Roman"/>
          <w:color w:val="000000"/>
          <w:sz w:val="28"/>
          <w:szCs w:val="28"/>
        </w:rPr>
        <w:t>Ⅰ</w:t>
      </w:r>
      <w:r>
        <w:rPr>
          <w:rFonts w:ascii="宋体" w:hAnsi="宋体" w:eastAsia="宋体" w:cs="Times New Roman"/>
          <w:color w:val="000000"/>
          <w:sz w:val="28"/>
          <w:szCs w:val="28"/>
        </w:rPr>
        <w:t>级、</w:t>
      </w:r>
      <w:r>
        <w:rPr>
          <w:rFonts w:hint="eastAsia" w:ascii="宋体" w:hAnsi="宋体" w:eastAsia="宋体" w:cs="Times New Roman"/>
          <w:color w:val="000000"/>
          <w:sz w:val="28"/>
          <w:szCs w:val="28"/>
        </w:rPr>
        <w:t>Ⅱ</w:t>
      </w:r>
      <w:r>
        <w:rPr>
          <w:rFonts w:ascii="宋体" w:hAnsi="宋体" w:eastAsia="宋体" w:cs="Times New Roman"/>
          <w:color w:val="000000"/>
          <w:sz w:val="28"/>
          <w:szCs w:val="28"/>
        </w:rPr>
        <w:t>级预警信息发布和解除由省生产安全事故应急指挥部（以下简称省应急指挥部）总指挥签发，</w:t>
      </w:r>
      <w:r>
        <w:rPr>
          <w:rFonts w:hint="eastAsia" w:ascii="宋体" w:hAnsi="宋体" w:eastAsia="宋体" w:cs="Times New Roman"/>
          <w:color w:val="000000"/>
          <w:sz w:val="28"/>
          <w:szCs w:val="28"/>
        </w:rPr>
        <w:t>Ⅲ</w:t>
      </w:r>
      <w:r>
        <w:rPr>
          <w:rFonts w:ascii="宋体" w:hAnsi="宋体" w:eastAsia="宋体" w:cs="Times New Roman"/>
          <w:color w:val="000000"/>
          <w:sz w:val="28"/>
          <w:szCs w:val="28"/>
        </w:rPr>
        <w:t>级预警信息发布和解除由市应急指挥部总指挥签发，</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级预警信息发布和解除由事发地区级应急指挥部总指挥签发。</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w:t>
      </w:r>
      <w:r>
        <w:rPr>
          <w:rFonts w:hint="eastAsia" w:ascii="宋体" w:hAnsi="宋体" w:eastAsia="宋体" w:cs="Times New Roman"/>
          <w:color w:val="000000"/>
          <w:sz w:val="28"/>
          <w:szCs w:val="28"/>
        </w:rPr>
        <w:t>以下</w:t>
      </w:r>
      <w:r>
        <w:rPr>
          <w:rFonts w:ascii="宋体" w:hAnsi="宋体" w:eastAsia="宋体" w:cs="Times New Roman"/>
          <w:color w:val="000000"/>
          <w:sz w:val="28"/>
          <w:szCs w:val="28"/>
        </w:rPr>
        <w:t>预警信息发布和解除</w:t>
      </w:r>
      <w:r>
        <w:rPr>
          <w:rFonts w:hint="eastAsia" w:ascii="宋体" w:hAnsi="宋体" w:eastAsia="宋体" w:cs="Times New Roman"/>
          <w:color w:val="000000"/>
          <w:sz w:val="28"/>
          <w:szCs w:val="28"/>
        </w:rPr>
        <w:t>由街道生产事故</w:t>
      </w:r>
      <w:r>
        <w:rPr>
          <w:rFonts w:ascii="宋体" w:hAnsi="宋体" w:eastAsia="宋体" w:cs="Times New Roman"/>
          <w:color w:val="000000"/>
          <w:sz w:val="28"/>
          <w:szCs w:val="28"/>
        </w:rPr>
        <w:t>应急指挥部总指挥签发。</w:t>
      </w:r>
    </w:p>
    <w:p w14:paraId="6BD687D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预警信息发布、调整和解除可通过广播、电视、报刊、信息网络或组织人员逐户通知等方式进行，对老、幼、病、残、孕等特殊人群及学校等特殊场所、警报盲区等应采取有针对性的通告方式。</w:t>
      </w:r>
    </w:p>
    <w:p w14:paraId="6BEC3D56">
      <w:pPr>
        <w:pStyle w:val="2"/>
        <w:rPr>
          <w:rFonts w:ascii="宋体" w:hAnsi="宋体" w:eastAsia="宋体"/>
          <w:sz w:val="28"/>
          <w:szCs w:val="28"/>
        </w:rPr>
      </w:pPr>
      <w:bookmarkStart w:id="17" w:name="_Toc136950966"/>
      <w:r>
        <w:rPr>
          <w:rFonts w:ascii="宋体" w:hAnsi="宋体" w:eastAsia="宋体"/>
          <w:sz w:val="28"/>
          <w:szCs w:val="28"/>
        </w:rPr>
        <w:t>5</w:t>
      </w:r>
      <w:r>
        <w:rPr>
          <w:rFonts w:hint="eastAsia" w:ascii="宋体" w:hAnsi="宋体" w:eastAsia="宋体"/>
          <w:sz w:val="28"/>
          <w:szCs w:val="28"/>
        </w:rPr>
        <w:t xml:space="preserve">  </w:t>
      </w:r>
      <w:r>
        <w:rPr>
          <w:rFonts w:ascii="宋体" w:hAnsi="宋体" w:eastAsia="宋体"/>
          <w:sz w:val="28"/>
          <w:szCs w:val="28"/>
        </w:rPr>
        <w:t>应急响应</w:t>
      </w:r>
      <w:bookmarkEnd w:id="17"/>
    </w:p>
    <w:p w14:paraId="135D0208">
      <w:pPr>
        <w:pStyle w:val="3"/>
        <w:rPr>
          <w:rFonts w:ascii="宋体" w:hAnsi="宋体" w:eastAsia="宋体"/>
          <w:sz w:val="28"/>
          <w:szCs w:val="28"/>
        </w:rPr>
      </w:pPr>
      <w:bookmarkStart w:id="18" w:name="_Toc136950967"/>
      <w:r>
        <w:rPr>
          <w:rFonts w:ascii="宋体" w:hAnsi="宋体" w:eastAsia="宋体"/>
          <w:sz w:val="28"/>
          <w:szCs w:val="28"/>
        </w:rPr>
        <w:t>5.1</w:t>
      </w:r>
      <w:r>
        <w:rPr>
          <w:rFonts w:hint="eastAsia" w:ascii="宋体" w:hAnsi="宋体" w:eastAsia="宋体"/>
          <w:sz w:val="28"/>
          <w:szCs w:val="28"/>
        </w:rPr>
        <w:t xml:space="preserve"> </w:t>
      </w:r>
      <w:r>
        <w:rPr>
          <w:rFonts w:ascii="宋体" w:hAnsi="宋体" w:eastAsia="宋体"/>
          <w:sz w:val="28"/>
          <w:szCs w:val="28"/>
        </w:rPr>
        <w:t>接警与处警</w:t>
      </w:r>
      <w:bookmarkEnd w:id="18"/>
    </w:p>
    <w:p w14:paraId="7B8832B4">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（1）接警。</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办公室接警时应做好事故详细情况信息记录，对接报事故影响范围和扩展的潜在可能性、人员伤亡、财产损失以及是否需要外界援助等情况进行初始调查、评估、判断，初步确定应急响应级别和所需应急响应力量。建立并保持与事故现场及应急救援队伍、应急救援专家等的联系。</w:t>
      </w:r>
    </w:p>
    <w:p w14:paraId="74346E06">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（2）处警。街道生产安全应急指挥部办公室对初始评估判定为</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级以上的事故，应向</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应急指挥部总指挥报告，由区应急指挥部总指挥决定是否启动区级应急响应。</w:t>
      </w:r>
    </w:p>
    <w:p w14:paraId="21CD07CF">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（3）报警及记录。报警及记录应包含以下内容：</w:t>
      </w:r>
    </w:p>
    <w:p w14:paraId="2B3F3E2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事发单位和事发地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报告的事故信息；事故发展趋势预测信息；事故对周边自然环境影响趋势的研判信息；事故对周边社会环境影响趋势的研判信息；需提供应急支持信息等。</w:t>
      </w:r>
    </w:p>
    <w:p w14:paraId="34D69B6C">
      <w:pPr>
        <w:pStyle w:val="3"/>
        <w:rPr>
          <w:rFonts w:ascii="宋体" w:hAnsi="宋体" w:eastAsia="宋体"/>
          <w:sz w:val="28"/>
          <w:szCs w:val="28"/>
        </w:rPr>
      </w:pPr>
      <w:bookmarkStart w:id="19" w:name="_Toc136950968"/>
      <w:r>
        <w:rPr>
          <w:rFonts w:ascii="宋体" w:hAnsi="宋体" w:eastAsia="宋体"/>
          <w:sz w:val="28"/>
          <w:szCs w:val="28"/>
        </w:rPr>
        <w:t>5.2</w:t>
      </w:r>
      <w:r>
        <w:rPr>
          <w:rFonts w:hint="eastAsia" w:ascii="宋体" w:hAnsi="宋体" w:eastAsia="宋体"/>
          <w:sz w:val="28"/>
          <w:szCs w:val="28"/>
        </w:rPr>
        <w:t xml:space="preserve"> </w:t>
      </w:r>
      <w:r>
        <w:rPr>
          <w:rFonts w:ascii="宋体" w:hAnsi="宋体" w:eastAsia="宋体"/>
          <w:sz w:val="28"/>
          <w:szCs w:val="28"/>
        </w:rPr>
        <w:t>先期处置</w:t>
      </w:r>
      <w:bookmarkEnd w:id="19"/>
    </w:p>
    <w:p w14:paraId="4E04FC8A">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生产安全事故发生后，事故发生地</w:t>
      </w:r>
      <w:r>
        <w:rPr>
          <w:rFonts w:hint="eastAsia" w:ascii="宋体" w:hAnsi="宋体" w:eastAsia="宋体" w:cs="Times New Roman"/>
          <w:color w:val="000000"/>
          <w:sz w:val="28"/>
          <w:szCs w:val="28"/>
        </w:rPr>
        <w:t>单位、管区、村</w:t>
      </w:r>
      <w:r>
        <w:rPr>
          <w:rFonts w:ascii="宋体" w:hAnsi="宋体" w:eastAsia="宋体" w:cs="Times New Roman"/>
          <w:color w:val="000000"/>
          <w:sz w:val="28"/>
          <w:szCs w:val="28"/>
        </w:rPr>
        <w:t>和有关部门应根据实际情况对事故现场实施先期处置。同时确定或预测事故类型、危害程度和可能达到的级别，及时向</w:t>
      </w:r>
      <w:r>
        <w:rPr>
          <w:rFonts w:hint="eastAsia" w:ascii="宋体" w:hAnsi="宋体" w:eastAsia="宋体" w:cs="Times New Roman"/>
          <w:color w:val="000000"/>
          <w:sz w:val="28"/>
          <w:szCs w:val="28"/>
        </w:rPr>
        <w:t>街道应急办</w:t>
      </w:r>
      <w:r>
        <w:rPr>
          <w:rFonts w:ascii="宋体" w:hAnsi="宋体" w:eastAsia="宋体" w:cs="Times New Roman"/>
          <w:color w:val="000000"/>
          <w:sz w:val="28"/>
          <w:szCs w:val="28"/>
        </w:rPr>
        <w:t>报告。</w:t>
      </w:r>
    </w:p>
    <w:p w14:paraId="2252C933">
      <w:pPr>
        <w:pStyle w:val="3"/>
        <w:rPr>
          <w:rFonts w:ascii="宋体" w:hAnsi="宋体" w:eastAsia="宋体"/>
          <w:sz w:val="28"/>
          <w:szCs w:val="28"/>
        </w:rPr>
      </w:pPr>
      <w:bookmarkStart w:id="20" w:name="_Toc136950969"/>
      <w:r>
        <w:rPr>
          <w:rFonts w:ascii="宋体" w:hAnsi="宋体" w:eastAsia="宋体"/>
          <w:sz w:val="28"/>
          <w:szCs w:val="28"/>
        </w:rPr>
        <w:t>5.3</w:t>
      </w:r>
      <w:r>
        <w:rPr>
          <w:rFonts w:hint="eastAsia" w:ascii="宋体" w:hAnsi="宋体" w:eastAsia="宋体"/>
          <w:sz w:val="28"/>
          <w:szCs w:val="28"/>
        </w:rPr>
        <w:t xml:space="preserve"> </w:t>
      </w:r>
      <w:r>
        <w:rPr>
          <w:rFonts w:ascii="宋体" w:hAnsi="宋体" w:eastAsia="宋体"/>
          <w:sz w:val="28"/>
          <w:szCs w:val="28"/>
        </w:rPr>
        <w:t>响应分级标准</w:t>
      </w:r>
      <w:bookmarkEnd w:id="20"/>
    </w:p>
    <w:p w14:paraId="1E60F74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按照事故的可控性、严重程度和影响范围，将生产安全事故应急响应分为四级：</w:t>
      </w:r>
      <w:r>
        <w:rPr>
          <w:rFonts w:hint="eastAsia" w:ascii="宋体" w:hAnsi="宋体" w:eastAsia="宋体" w:cs="Times New Roman"/>
          <w:color w:val="000000"/>
          <w:sz w:val="28"/>
          <w:szCs w:val="28"/>
        </w:rPr>
        <w:t>Ⅰ</w:t>
      </w:r>
      <w:r>
        <w:rPr>
          <w:rFonts w:ascii="宋体" w:hAnsi="宋体" w:eastAsia="宋体" w:cs="Times New Roman"/>
          <w:color w:val="000000"/>
          <w:sz w:val="28"/>
          <w:szCs w:val="28"/>
        </w:rPr>
        <w:t>级响应（特别重大事故）、</w:t>
      </w:r>
      <w:r>
        <w:rPr>
          <w:rFonts w:hint="eastAsia" w:ascii="宋体" w:hAnsi="宋体" w:eastAsia="宋体" w:cs="Times New Roman"/>
          <w:color w:val="000000"/>
          <w:sz w:val="28"/>
          <w:szCs w:val="28"/>
        </w:rPr>
        <w:t>Ⅱ</w:t>
      </w:r>
      <w:r>
        <w:rPr>
          <w:rFonts w:ascii="宋体" w:hAnsi="宋体" w:eastAsia="宋体" w:cs="Times New Roman"/>
          <w:color w:val="000000"/>
          <w:sz w:val="28"/>
          <w:szCs w:val="28"/>
        </w:rPr>
        <w:t>级响应（重大事故）、</w:t>
      </w:r>
      <w:r>
        <w:rPr>
          <w:rFonts w:hint="eastAsia" w:ascii="宋体" w:hAnsi="宋体" w:eastAsia="宋体" w:cs="Times New Roman"/>
          <w:color w:val="000000"/>
          <w:sz w:val="28"/>
          <w:szCs w:val="28"/>
        </w:rPr>
        <w:t>Ⅲ</w:t>
      </w:r>
      <w:r>
        <w:rPr>
          <w:rFonts w:ascii="宋体" w:hAnsi="宋体" w:eastAsia="宋体" w:cs="Times New Roman"/>
          <w:color w:val="000000"/>
          <w:sz w:val="28"/>
          <w:szCs w:val="28"/>
        </w:rPr>
        <w:t>级响应（较大事故）、</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级响应（一般事故）。</w:t>
      </w:r>
    </w:p>
    <w:p w14:paraId="7835A617">
      <w:pPr>
        <w:pStyle w:val="3"/>
        <w:rPr>
          <w:rFonts w:ascii="宋体" w:hAnsi="宋体" w:eastAsia="宋体"/>
          <w:sz w:val="28"/>
          <w:szCs w:val="28"/>
        </w:rPr>
      </w:pPr>
      <w:bookmarkStart w:id="21" w:name="_Toc136950970"/>
      <w:r>
        <w:rPr>
          <w:rFonts w:ascii="宋体" w:hAnsi="宋体" w:eastAsia="宋体"/>
          <w:sz w:val="28"/>
          <w:szCs w:val="28"/>
        </w:rPr>
        <w:t>5.4</w:t>
      </w:r>
      <w:r>
        <w:rPr>
          <w:rFonts w:hint="eastAsia" w:ascii="宋体" w:hAnsi="宋体" w:eastAsia="宋体"/>
          <w:sz w:val="28"/>
          <w:szCs w:val="28"/>
        </w:rPr>
        <w:t xml:space="preserve"> </w:t>
      </w:r>
      <w:r>
        <w:rPr>
          <w:rFonts w:ascii="宋体" w:hAnsi="宋体" w:eastAsia="宋体"/>
          <w:sz w:val="28"/>
          <w:szCs w:val="28"/>
        </w:rPr>
        <w:t>分级响应</w:t>
      </w:r>
      <w:bookmarkEnd w:id="21"/>
    </w:p>
    <w:p w14:paraId="68137C22">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Ⅰ</w:t>
      </w:r>
      <w:r>
        <w:rPr>
          <w:rFonts w:ascii="宋体" w:hAnsi="宋体" w:eastAsia="宋体" w:cs="Times New Roman"/>
          <w:color w:val="000000"/>
          <w:sz w:val="28"/>
          <w:szCs w:val="28"/>
        </w:rPr>
        <w:t>、</w:t>
      </w:r>
      <w:r>
        <w:rPr>
          <w:rFonts w:hint="eastAsia" w:ascii="宋体" w:hAnsi="宋体" w:eastAsia="宋体" w:cs="Times New Roman"/>
          <w:color w:val="000000"/>
          <w:sz w:val="28"/>
          <w:szCs w:val="28"/>
        </w:rPr>
        <w:t>Ⅱ</w:t>
      </w:r>
      <w:r>
        <w:rPr>
          <w:rFonts w:ascii="宋体" w:hAnsi="宋体" w:eastAsia="宋体" w:cs="Times New Roman"/>
          <w:color w:val="000000"/>
          <w:sz w:val="28"/>
          <w:szCs w:val="28"/>
        </w:rPr>
        <w:t>级响应：指发生特别重大、重大事故的响应。响应行动由省应急指挥部组织实施。区政府、事发地街办、区应急指挥部成员单位、各救援组和有关部门要服从省应急指挥部指挥，迅速启动相应应急预案，全力配合抢险救援工作。</w:t>
      </w:r>
    </w:p>
    <w:p w14:paraId="77FFF810">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Ⅲ</w:t>
      </w:r>
      <w:r>
        <w:rPr>
          <w:rFonts w:ascii="宋体" w:hAnsi="宋体" w:eastAsia="宋体" w:cs="Times New Roman"/>
          <w:color w:val="000000"/>
          <w:sz w:val="28"/>
          <w:szCs w:val="28"/>
        </w:rPr>
        <w:t>级响应：指发生较大事故的应急响应。启动市级生产安全事故预案，响应行动由市应急指挥部组织实施，迅速开展救援。区政府、事发地街办、区应急指挥部各成员单位、各救援组和有关部门要服从市应急指挥部指挥，迅速启动相应应急预案，全力配合抢险救援工作。</w:t>
      </w:r>
    </w:p>
    <w:p w14:paraId="2DE6138E">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响应：指一般事故的应急响应。启动区级生产安全事故预案，响应行动由区政府组织实施。区应急指挥部办公室密切关注事态发展情况，保持与事发地街办生产安全事故应急指挥机构、区应急指挥部各成员单位的联系，做好应急准备。</w:t>
      </w:r>
    </w:p>
    <w:p w14:paraId="0C33FA7E">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w:t>
      </w:r>
      <w:r>
        <w:rPr>
          <w:rFonts w:hint="eastAsia" w:ascii="宋体" w:hAnsi="宋体" w:eastAsia="宋体" w:cs="Times New Roman"/>
          <w:color w:val="000000"/>
          <w:sz w:val="28"/>
          <w:szCs w:val="28"/>
        </w:rPr>
        <w:t>以下</w:t>
      </w:r>
      <w:r>
        <w:rPr>
          <w:rFonts w:ascii="宋体" w:hAnsi="宋体" w:eastAsia="宋体" w:cs="Times New Roman"/>
          <w:color w:val="000000"/>
          <w:sz w:val="28"/>
          <w:szCs w:val="28"/>
        </w:rPr>
        <w:t>响应：指</w:t>
      </w:r>
      <w:r>
        <w:rPr>
          <w:rFonts w:hint="eastAsia" w:ascii="宋体" w:hAnsi="宋体" w:eastAsia="宋体" w:cs="Times New Roman"/>
          <w:color w:val="000000"/>
          <w:sz w:val="28"/>
          <w:szCs w:val="28"/>
        </w:rPr>
        <w:t>未达到</w:t>
      </w:r>
      <w:r>
        <w:rPr>
          <w:rFonts w:ascii="宋体" w:hAnsi="宋体" w:eastAsia="宋体" w:cs="Times New Roman"/>
          <w:color w:val="000000"/>
          <w:sz w:val="28"/>
          <w:szCs w:val="28"/>
        </w:rPr>
        <w:t>一般事故的应急响应。启动</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级生产安全事故预案，响应行动由</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政府组织实施。</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应急指挥部办公室密切关注事态发展情况，保持与事发地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生产安全事故应急指挥机构、</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应急指挥部各成员单位的联系，做好应急准备。</w:t>
      </w:r>
    </w:p>
    <w:p w14:paraId="2636D37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在应急响应时，超出本级处置能力，应及时报请上一级应急指挥机构启动上一级应急预案实施救援。当上级应急预案启动后，正在执行应急预案的调整、变更由上级应急指挥机构总指挥决定。</w:t>
      </w:r>
    </w:p>
    <w:p w14:paraId="7A360C07">
      <w:pPr>
        <w:pStyle w:val="3"/>
        <w:rPr>
          <w:rFonts w:ascii="宋体" w:hAnsi="宋体" w:eastAsia="宋体"/>
          <w:sz w:val="28"/>
          <w:szCs w:val="28"/>
        </w:rPr>
      </w:pPr>
      <w:bookmarkStart w:id="22" w:name="_Toc136950971"/>
      <w:r>
        <w:rPr>
          <w:rFonts w:ascii="宋体" w:hAnsi="宋体" w:eastAsia="宋体"/>
          <w:sz w:val="28"/>
          <w:szCs w:val="28"/>
        </w:rPr>
        <w:t>5.5</w:t>
      </w:r>
      <w:r>
        <w:rPr>
          <w:rFonts w:hint="eastAsia" w:ascii="宋体" w:hAnsi="宋体" w:eastAsia="宋体"/>
          <w:sz w:val="28"/>
          <w:szCs w:val="28"/>
        </w:rPr>
        <w:t xml:space="preserve"> 街道生产安全</w:t>
      </w:r>
      <w:r>
        <w:rPr>
          <w:rFonts w:ascii="宋体" w:hAnsi="宋体" w:eastAsia="宋体"/>
          <w:sz w:val="28"/>
          <w:szCs w:val="28"/>
        </w:rPr>
        <w:t>应急指挥部的响应</w:t>
      </w:r>
      <w:bookmarkEnd w:id="22"/>
    </w:p>
    <w:p w14:paraId="7D70B006">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启动</w:t>
      </w:r>
      <w:r>
        <w:rPr>
          <w:rFonts w:hint="eastAsia" w:ascii="宋体" w:hAnsi="宋体" w:eastAsia="宋体" w:cs="Times New Roman"/>
          <w:color w:val="000000"/>
          <w:sz w:val="28"/>
          <w:szCs w:val="28"/>
        </w:rPr>
        <w:t>Ⅳ</w:t>
      </w:r>
      <w:r>
        <w:rPr>
          <w:rFonts w:ascii="宋体" w:hAnsi="宋体" w:eastAsia="宋体" w:cs="Times New Roman"/>
          <w:color w:val="000000"/>
          <w:sz w:val="28"/>
          <w:szCs w:val="28"/>
        </w:rPr>
        <w:t>级以上应急响应时，</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应急指挥部按预案采取以下响应措施：</w:t>
      </w:r>
    </w:p>
    <w:p w14:paraId="0B3FB8FD">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（1）及时向区委、区政府和</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安委会办公室报告生产安全事故基本情况、事态发展和救援进展情况。</w:t>
      </w:r>
    </w:p>
    <w:p w14:paraId="3B3BA752">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（2）拟定现场应急指挥部成员名单，经</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应急指挥部总指挥批准，及时组建现场应急指挥部。</w:t>
      </w:r>
    </w:p>
    <w:p w14:paraId="2A1F1C24">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（3）开通与事故发生地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应急指挥机构、现场应急指挥部、各应急救援组、相关专业应急指挥机构、相关专业事故专家组的通信联系，随时掌握事态发展情况。</w:t>
      </w:r>
    </w:p>
    <w:p w14:paraId="66154767">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（4）根据</w:t>
      </w:r>
      <w:r>
        <w:rPr>
          <w:rFonts w:hint="eastAsia" w:ascii="宋体" w:hAnsi="宋体" w:eastAsia="宋体" w:cs="Times New Roman"/>
          <w:color w:val="000000"/>
          <w:sz w:val="28"/>
          <w:szCs w:val="28"/>
        </w:rPr>
        <w:t>抢险救援</w:t>
      </w:r>
      <w:r>
        <w:rPr>
          <w:rFonts w:ascii="宋体" w:hAnsi="宋体" w:eastAsia="宋体" w:cs="Times New Roman"/>
          <w:color w:val="000000"/>
          <w:sz w:val="28"/>
          <w:szCs w:val="28"/>
        </w:rPr>
        <w:t>组、有关部门和专家建议，研判救援力量，确定救援方案，通知相关应急指挥机构、应急救援队伍随机待命，为现场应急指挥部或专业应急救援行动提供技术支持。</w:t>
      </w:r>
    </w:p>
    <w:p w14:paraId="1575AE47">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（5）派出有关人员和专家赶赴现场指导应急救援工作，协调应急增援力量。</w:t>
      </w:r>
    </w:p>
    <w:p w14:paraId="0DBBBE48">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（6）对可能或者已经引发公共卫生和社会安全等突发事件的，</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应急指挥部要及时上报情况，同时通报相关领域的应急救援指挥机构。</w:t>
      </w:r>
    </w:p>
    <w:p w14:paraId="0EFF0CD1">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（7）需要</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内有关应急力量支援时，向</w:t>
      </w:r>
      <w:r>
        <w:rPr>
          <w:rFonts w:hint="eastAsia" w:ascii="宋体" w:hAnsi="宋体" w:eastAsia="宋体" w:cs="Times New Roman"/>
          <w:color w:val="000000"/>
          <w:sz w:val="28"/>
          <w:szCs w:val="28"/>
        </w:rPr>
        <w:t>去</w:t>
      </w:r>
      <w:r>
        <w:rPr>
          <w:rFonts w:ascii="宋体" w:hAnsi="宋体" w:eastAsia="宋体" w:cs="Times New Roman"/>
          <w:color w:val="000000"/>
          <w:sz w:val="28"/>
          <w:szCs w:val="28"/>
        </w:rPr>
        <w:t>安委会办公室提出请求。</w:t>
      </w:r>
    </w:p>
    <w:p w14:paraId="1BDB326A">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（8）组织协调生产安全事故应急救援工作。</w:t>
      </w:r>
    </w:p>
    <w:p w14:paraId="3813DBA0">
      <w:pPr>
        <w:spacing w:line="560" w:lineRule="exact"/>
        <w:ind w:firstLine="420" w:firstLineChars="150"/>
        <w:rPr>
          <w:rFonts w:ascii="宋体" w:hAnsi="宋体" w:eastAsia="宋体" w:cs="Times New Roman"/>
          <w:color w:val="000000"/>
          <w:sz w:val="28"/>
          <w:szCs w:val="28"/>
        </w:rPr>
      </w:pPr>
      <w:r>
        <w:rPr>
          <w:rFonts w:ascii="宋体" w:hAnsi="宋体" w:eastAsia="宋体" w:cs="Times New Roman"/>
          <w:color w:val="000000"/>
          <w:sz w:val="28"/>
          <w:szCs w:val="28"/>
        </w:rPr>
        <w:t>（9）按照</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政府或</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安委会办公室决定，协调落实其他有关事项。</w:t>
      </w:r>
    </w:p>
    <w:p w14:paraId="01CD2AC1">
      <w:pPr>
        <w:pStyle w:val="3"/>
        <w:rPr>
          <w:rFonts w:ascii="宋体" w:hAnsi="宋体" w:eastAsia="宋体"/>
          <w:sz w:val="28"/>
          <w:szCs w:val="28"/>
        </w:rPr>
      </w:pPr>
      <w:bookmarkStart w:id="23" w:name="_Toc136950972"/>
      <w:r>
        <w:rPr>
          <w:rFonts w:ascii="宋体" w:hAnsi="宋体" w:eastAsia="宋体"/>
          <w:sz w:val="28"/>
          <w:szCs w:val="28"/>
        </w:rPr>
        <w:t>5.6现场应急指挥部的响应</w:t>
      </w:r>
      <w:bookmarkEnd w:id="23"/>
    </w:p>
    <w:p w14:paraId="57701FC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现场应急指挥部成立后，根据</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应急指挥部的命令，立即会同指挥部成员单位，迅速对事故发生现场开展应急救援协调指挥工作，并做好以下响应。</w:t>
      </w:r>
    </w:p>
    <w:p w14:paraId="3B244869">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5.6.1抢险救援</w:t>
      </w:r>
    </w:p>
    <w:p w14:paraId="64F0A1CE">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生产安全事故发生后，事发地</w:t>
      </w:r>
      <w:r>
        <w:rPr>
          <w:rFonts w:hint="eastAsia" w:ascii="宋体" w:hAnsi="宋体" w:eastAsia="宋体" w:cs="Times New Roman"/>
          <w:color w:val="000000"/>
          <w:sz w:val="28"/>
          <w:szCs w:val="28"/>
        </w:rPr>
        <w:t>单位、管区、村</w:t>
      </w:r>
      <w:r>
        <w:rPr>
          <w:rFonts w:ascii="宋体" w:hAnsi="宋体" w:eastAsia="宋体" w:cs="Times New Roman"/>
          <w:color w:val="000000"/>
          <w:sz w:val="28"/>
          <w:szCs w:val="28"/>
        </w:rPr>
        <w:t>和有关单位立即采取措施控制事态发展，组织开展应急救援工作，并及时向上一级政府报告。现场</w:t>
      </w:r>
      <w:r>
        <w:rPr>
          <w:rFonts w:hint="eastAsia" w:ascii="宋体" w:hAnsi="宋体" w:eastAsia="宋体" w:cs="Times New Roman"/>
          <w:color w:val="000000"/>
          <w:sz w:val="28"/>
          <w:szCs w:val="28"/>
        </w:rPr>
        <w:t>生产安全</w:t>
      </w:r>
      <w:r>
        <w:rPr>
          <w:rFonts w:ascii="宋体" w:hAnsi="宋体" w:eastAsia="宋体" w:cs="Times New Roman"/>
          <w:color w:val="000000"/>
          <w:sz w:val="28"/>
          <w:szCs w:val="28"/>
        </w:rPr>
        <w:t>应急指挥部根据事故类型、范围、危险程度等情况，及时调集有关部门、人员、各类应急救援队伍等参加应急救援。各应急救援组按照分配任务积极开展抢险救援。同时，现场应急指挥部根据需要调动</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应急指挥部抢险救援组参加救援。</w:t>
      </w:r>
    </w:p>
    <w:p w14:paraId="793824E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5.6.2现场监控</w:t>
      </w:r>
    </w:p>
    <w:p w14:paraId="6DD3443C">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现场应急指挥部组织技术力量和救援队伍加强对事故现场的监控，及时采取紧急处置措施，果断控制或切断灾害链，防止次生、衍生和耦合事件发生。事故发生地公安部门应当迅速组织警力进行现场治安警戒和治安管理，维持现场秩序，及时疏散群众。</w:t>
      </w:r>
    </w:p>
    <w:p w14:paraId="07611C3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5.6.3信息传递</w:t>
      </w:r>
    </w:p>
    <w:p w14:paraId="3A419EBF">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街道办事处</w:t>
      </w:r>
      <w:r>
        <w:rPr>
          <w:rFonts w:ascii="宋体" w:hAnsi="宋体" w:eastAsia="宋体" w:cs="Times New Roman"/>
          <w:color w:val="000000"/>
          <w:sz w:val="28"/>
          <w:szCs w:val="28"/>
        </w:rPr>
        <w:t>应设置合理、有效的通讯联络方式，采用合适的通讯器材，明确各部门、各应急组织、医院等有关应急机构之间的通讯联络方法，确保通讯联络畅通。</w:t>
      </w:r>
    </w:p>
    <w:p w14:paraId="4DF1CFAA">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生产安全事故威胁到公众健康安全和财产损失时，应及时向相关人员和公众发出警报。同时，利用应急广播向公众发出紧急通告，必要时，由现场应急指挥部调动</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w:t>
      </w:r>
      <w:r>
        <w:rPr>
          <w:rFonts w:hint="eastAsia" w:ascii="宋体" w:hAnsi="宋体" w:eastAsia="宋体" w:cs="Times New Roman"/>
          <w:color w:val="000000"/>
          <w:sz w:val="28"/>
          <w:szCs w:val="28"/>
        </w:rPr>
        <w:t>新闻宣传组</w:t>
      </w:r>
      <w:r>
        <w:rPr>
          <w:rFonts w:ascii="宋体" w:hAnsi="宋体" w:eastAsia="宋体" w:cs="Times New Roman"/>
          <w:color w:val="000000"/>
          <w:sz w:val="28"/>
          <w:szCs w:val="28"/>
        </w:rPr>
        <w:t>支援。</w:t>
      </w:r>
    </w:p>
    <w:p w14:paraId="37A2DC3A">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5.6.4医疗卫生救助</w:t>
      </w:r>
    </w:p>
    <w:p w14:paraId="7D7FFED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事故发生地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卫生健康行政部门负责组织开展紧急医疗卫生救助和现场医疗处置工作。根据事故发生地政府的请求，现场</w:t>
      </w:r>
      <w:r>
        <w:rPr>
          <w:rFonts w:hint="eastAsia" w:ascii="宋体" w:hAnsi="宋体" w:eastAsia="宋体" w:cs="Times New Roman"/>
          <w:color w:val="000000"/>
          <w:sz w:val="28"/>
          <w:szCs w:val="28"/>
        </w:rPr>
        <w:t>生产安全</w:t>
      </w:r>
      <w:r>
        <w:rPr>
          <w:rFonts w:ascii="宋体" w:hAnsi="宋体" w:eastAsia="宋体" w:cs="Times New Roman"/>
          <w:color w:val="000000"/>
          <w:sz w:val="28"/>
          <w:szCs w:val="28"/>
        </w:rPr>
        <w:t>应急指挥部及时调动</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w:t>
      </w:r>
      <w:r>
        <w:rPr>
          <w:rFonts w:hint="eastAsia" w:ascii="宋体" w:hAnsi="宋体" w:eastAsia="宋体" w:cs="Times New Roman"/>
          <w:color w:val="000000"/>
          <w:sz w:val="28"/>
          <w:szCs w:val="28"/>
        </w:rPr>
        <w:t>医疗救治组</w:t>
      </w:r>
      <w:r>
        <w:rPr>
          <w:rFonts w:ascii="宋体" w:hAnsi="宋体" w:eastAsia="宋体" w:cs="Times New Roman"/>
          <w:color w:val="000000"/>
          <w:sz w:val="28"/>
          <w:szCs w:val="28"/>
        </w:rPr>
        <w:t>支援现场医疗卫生救助工作。</w:t>
      </w:r>
    </w:p>
    <w:p w14:paraId="61D6DAC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5.6.5交通管制</w:t>
      </w:r>
    </w:p>
    <w:p w14:paraId="31ED0D4A">
      <w:pPr>
        <w:spacing w:line="560" w:lineRule="exact"/>
        <w:ind w:firstLine="560" w:firstLineChars="200"/>
        <w:rPr>
          <w:rFonts w:ascii="宋体" w:hAnsi="宋体" w:eastAsia="宋体" w:cs="Times New Roman"/>
          <w:color w:val="C00000"/>
          <w:sz w:val="28"/>
          <w:szCs w:val="28"/>
        </w:rPr>
      </w:pPr>
      <w:r>
        <w:rPr>
          <w:rFonts w:ascii="宋体" w:hAnsi="宋体" w:eastAsia="宋体" w:cs="Times New Roman"/>
          <w:color w:val="000000"/>
          <w:sz w:val="28"/>
          <w:szCs w:val="28"/>
        </w:rPr>
        <w:t>根据处置生产安全事故需要，事发地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和有关部门可依法决定采取交通管制措施，限制人员进出交通管制区域。必要时，由现场应急指挥部申请调动街道生产安全应急</w:t>
      </w:r>
      <w:r>
        <w:rPr>
          <w:rFonts w:ascii="宋体" w:hAnsi="宋体" w:eastAsia="宋体" w:cs="Times New Roman"/>
          <w:sz w:val="28"/>
          <w:szCs w:val="28"/>
        </w:rPr>
        <w:t>指挥部</w:t>
      </w:r>
      <w:r>
        <w:rPr>
          <w:rFonts w:hint="eastAsia" w:ascii="宋体" w:hAnsi="宋体" w:eastAsia="宋体" w:cs="Times New Roman"/>
          <w:sz w:val="28"/>
          <w:szCs w:val="28"/>
        </w:rPr>
        <w:t>治安警戒组</w:t>
      </w:r>
      <w:r>
        <w:rPr>
          <w:rFonts w:ascii="宋体" w:hAnsi="宋体" w:eastAsia="宋体" w:cs="Times New Roman"/>
          <w:sz w:val="28"/>
          <w:szCs w:val="28"/>
        </w:rPr>
        <w:t>支援。</w:t>
      </w:r>
    </w:p>
    <w:p w14:paraId="6267F5FD">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5.6.6应急人员安全防护</w:t>
      </w:r>
    </w:p>
    <w:p w14:paraId="13988A1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在处置生产安全事故时，现场应急指挥部应当对事发地现场安全情况进行科学评估，保障现场应急工作人员人身安全。必要时，对应急作业人员进行现场短暂培训后再开展救援行动。现场应急救援人员应根据需要携带相应专业防护装备，采取安全防护措施。现场应急指挥部根据需要具体协调、调集相应安全防护装备。</w:t>
      </w:r>
    </w:p>
    <w:p w14:paraId="55275721">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5.6.7群众疏散和防护</w:t>
      </w:r>
    </w:p>
    <w:p w14:paraId="49E3001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现场应急指挥部、当地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及有关部门负责组织群众安全疏散和防护工作，主要内容为：企业应当与当地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建立应急互动机制，确定保护群众安全需要采取的防护措施；决定应急状态下群众疏散、转移和安置方式、范围、路线、程序；指定有关部门负责实施疏散、转移；启用应急避难场所；负责实施治安管理。必要时，由现场应急指挥部调动街道生产安全应急指挥部</w:t>
      </w:r>
      <w:r>
        <w:rPr>
          <w:rFonts w:hint="eastAsia" w:ascii="宋体" w:hAnsi="宋体" w:eastAsia="宋体" w:cs="Times New Roman"/>
          <w:color w:val="000000"/>
          <w:sz w:val="28"/>
          <w:szCs w:val="28"/>
        </w:rPr>
        <w:t>治安警戒组</w:t>
      </w:r>
      <w:r>
        <w:rPr>
          <w:rFonts w:ascii="宋体" w:hAnsi="宋体" w:eastAsia="宋体" w:cs="Times New Roman"/>
          <w:color w:val="000000"/>
          <w:sz w:val="28"/>
          <w:szCs w:val="28"/>
        </w:rPr>
        <w:t>支援。</w:t>
      </w:r>
    </w:p>
    <w:p w14:paraId="24A503A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5.6.8工程抢险</w:t>
      </w:r>
    </w:p>
    <w:p w14:paraId="2A063465">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生产安全事故应急处置需要，现场应急指挥部协调调集有关力量，负责对事故毁损的铁路、公路、桥梁、电力、供水等实施抢修，保证事故现场救援工作需要。必要时，由现场应急指挥部调动街道生产安全应急指挥部后勤保障组支援。</w:t>
      </w:r>
    </w:p>
    <w:p w14:paraId="0B15C22D">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5.6.9物资保障</w:t>
      </w:r>
    </w:p>
    <w:p w14:paraId="686F34ED">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根据生产安全事故应急处置需要，现场应急指挥部组织协调有关部门支援现场应急救援物资供应。必要时由现场应急指挥部调动街道生产安全应急指挥部后勤保障组支援。</w:t>
      </w:r>
    </w:p>
    <w:p w14:paraId="0FF4A3DB">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5.6.10社会力量动员与参与</w:t>
      </w:r>
    </w:p>
    <w:p w14:paraId="0CDBF2B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现场应急指挥部组织调动事发地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社会力量参与应急救援工作。超出事发地处置能力时，</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应急指挥部协调</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政府有关部门、各应急救援组组织社会力量支援。超出</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政府处置能力时，</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政府向</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政府申请其他社会力量支援。</w:t>
      </w:r>
    </w:p>
    <w:p w14:paraId="3F888DB2">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5.6.11现场检测与评估</w:t>
      </w:r>
    </w:p>
    <w:p w14:paraId="2AE9C983">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需要，现场应急指挥部组织有关部门进行事故现场检测、鉴定与评估，综合分析和评价检测数据，查找事故原因，评估事故发展趋势，预测事故后果，为制定现场抢救方案和事故调查提供参考。对现场事故规模、影响边界，食物和饮用水卫生以及水体、土壤、农作物污染情况，可能产生的二次反应有害物，爆炸危险性和受损建筑垮塌的危险性以及污染物质滞留区等进行监测。提供应急救援所需有关综合性报告和气象、风向、地质、水文资料。检测与评估报告要及时上报。必要时，现场应急指挥部调动街道生产安全应急指挥部</w:t>
      </w:r>
      <w:r>
        <w:rPr>
          <w:rFonts w:hint="eastAsia" w:ascii="宋体" w:hAnsi="宋体" w:eastAsia="宋体" w:cs="Times New Roman"/>
          <w:color w:val="000000"/>
          <w:sz w:val="28"/>
          <w:szCs w:val="28"/>
        </w:rPr>
        <w:t>技术保障组</w:t>
      </w:r>
      <w:r>
        <w:rPr>
          <w:rFonts w:ascii="宋体" w:hAnsi="宋体" w:eastAsia="宋体" w:cs="Times New Roman"/>
          <w:color w:val="000000"/>
          <w:sz w:val="28"/>
          <w:szCs w:val="28"/>
        </w:rPr>
        <w:t>支援。</w:t>
      </w:r>
    </w:p>
    <w:p w14:paraId="7E065DB0">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5.6.12现场应急终止</w:t>
      </w:r>
    </w:p>
    <w:p w14:paraId="40795AE4">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当事故现场得以控制，环境状况符合有关标准，已消除导致次生、衍生事故隐患，经现场应急救援指挥部确认和批准，现场应急处置工作结束，应急救援队伍撤离现场。必要时由</w:t>
      </w:r>
      <w:r>
        <w:rPr>
          <w:rFonts w:hint="eastAsia" w:ascii="宋体" w:hAnsi="宋体" w:eastAsia="宋体" w:cs="Times New Roman"/>
          <w:color w:val="000000"/>
          <w:sz w:val="28"/>
          <w:szCs w:val="28"/>
        </w:rPr>
        <w:t>新闻宣传组</w:t>
      </w:r>
      <w:r>
        <w:rPr>
          <w:rFonts w:ascii="宋体" w:hAnsi="宋体" w:eastAsia="宋体" w:cs="Times New Roman"/>
          <w:color w:val="000000"/>
          <w:sz w:val="28"/>
          <w:szCs w:val="28"/>
        </w:rPr>
        <w:t>向社会发布应急终止信息。</w:t>
      </w:r>
    </w:p>
    <w:p w14:paraId="092B2E86">
      <w:pPr>
        <w:pStyle w:val="2"/>
        <w:rPr>
          <w:rFonts w:ascii="宋体" w:hAnsi="宋体" w:eastAsia="宋体"/>
          <w:sz w:val="28"/>
          <w:szCs w:val="28"/>
        </w:rPr>
      </w:pPr>
      <w:bookmarkStart w:id="24" w:name="_Toc136950973"/>
      <w:r>
        <w:rPr>
          <w:rFonts w:ascii="宋体" w:hAnsi="宋体" w:eastAsia="宋体"/>
          <w:sz w:val="28"/>
          <w:szCs w:val="28"/>
        </w:rPr>
        <w:t>6</w:t>
      </w:r>
      <w:r>
        <w:rPr>
          <w:rFonts w:hint="eastAsia" w:ascii="宋体" w:hAnsi="宋体" w:eastAsia="宋体"/>
          <w:sz w:val="28"/>
          <w:szCs w:val="28"/>
        </w:rPr>
        <w:t xml:space="preserve">  </w:t>
      </w:r>
      <w:r>
        <w:rPr>
          <w:rFonts w:ascii="宋体" w:hAnsi="宋体" w:eastAsia="宋体"/>
          <w:sz w:val="28"/>
          <w:szCs w:val="28"/>
        </w:rPr>
        <w:t>信息发布</w:t>
      </w:r>
      <w:bookmarkEnd w:id="24"/>
    </w:p>
    <w:p w14:paraId="2F99DDB2">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现场应急指挥部</w:t>
      </w:r>
      <w:r>
        <w:rPr>
          <w:rFonts w:hint="eastAsia" w:ascii="宋体" w:hAnsi="宋体" w:eastAsia="宋体" w:cs="Times New Roman"/>
          <w:color w:val="000000"/>
          <w:sz w:val="28"/>
          <w:szCs w:val="28"/>
        </w:rPr>
        <w:t>新闻宣传组</w:t>
      </w:r>
      <w:r>
        <w:rPr>
          <w:rFonts w:ascii="宋体" w:hAnsi="宋体" w:eastAsia="宋体" w:cs="Times New Roman"/>
          <w:color w:val="000000"/>
          <w:sz w:val="28"/>
          <w:szCs w:val="28"/>
        </w:rPr>
        <w:t>为事故信息发布的指定部门，本着及时、公正、适用的原则向社会发布事故信息，所有事故信息在发布前需经</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应急指挥部核准。</w:t>
      </w:r>
    </w:p>
    <w:p w14:paraId="480F2C29">
      <w:pPr>
        <w:pStyle w:val="2"/>
        <w:rPr>
          <w:rFonts w:ascii="宋体" w:hAnsi="宋体" w:eastAsia="宋体"/>
          <w:sz w:val="28"/>
          <w:szCs w:val="28"/>
        </w:rPr>
      </w:pPr>
      <w:bookmarkStart w:id="25" w:name="_Toc136950974"/>
      <w:r>
        <w:rPr>
          <w:rFonts w:ascii="宋体" w:hAnsi="宋体" w:eastAsia="宋体"/>
          <w:sz w:val="28"/>
          <w:szCs w:val="28"/>
        </w:rPr>
        <w:t>7</w:t>
      </w:r>
      <w:r>
        <w:rPr>
          <w:rFonts w:hint="eastAsia" w:ascii="宋体" w:hAnsi="宋体" w:eastAsia="宋体"/>
          <w:sz w:val="28"/>
          <w:szCs w:val="28"/>
        </w:rPr>
        <w:t xml:space="preserve">  </w:t>
      </w:r>
      <w:r>
        <w:rPr>
          <w:rFonts w:ascii="宋体" w:hAnsi="宋体" w:eastAsia="宋体"/>
          <w:sz w:val="28"/>
          <w:szCs w:val="28"/>
        </w:rPr>
        <w:t>后期处置</w:t>
      </w:r>
      <w:bookmarkEnd w:id="25"/>
    </w:p>
    <w:p w14:paraId="4AFC8E54">
      <w:pPr>
        <w:pStyle w:val="3"/>
        <w:rPr>
          <w:rFonts w:ascii="宋体" w:hAnsi="宋体" w:eastAsia="宋体"/>
          <w:sz w:val="28"/>
          <w:szCs w:val="28"/>
        </w:rPr>
      </w:pPr>
      <w:bookmarkStart w:id="26" w:name="_Toc136950975"/>
      <w:r>
        <w:rPr>
          <w:rFonts w:ascii="宋体" w:hAnsi="宋体" w:eastAsia="宋体"/>
          <w:sz w:val="28"/>
          <w:szCs w:val="28"/>
        </w:rPr>
        <w:t>7.1</w:t>
      </w:r>
      <w:r>
        <w:rPr>
          <w:rFonts w:hint="eastAsia" w:ascii="宋体" w:hAnsi="宋体" w:eastAsia="宋体"/>
          <w:sz w:val="28"/>
          <w:szCs w:val="28"/>
        </w:rPr>
        <w:t xml:space="preserve"> </w:t>
      </w:r>
      <w:r>
        <w:rPr>
          <w:rFonts w:ascii="宋体" w:hAnsi="宋体" w:eastAsia="宋体"/>
          <w:sz w:val="28"/>
          <w:szCs w:val="28"/>
        </w:rPr>
        <w:t>善后处理</w:t>
      </w:r>
      <w:bookmarkEnd w:id="26"/>
    </w:p>
    <w:p w14:paraId="3D83D21C">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善后处理工作由</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w:t>
      </w:r>
      <w:r>
        <w:rPr>
          <w:rFonts w:hint="eastAsia" w:ascii="宋体" w:hAnsi="宋体" w:eastAsia="宋体" w:cs="Times New Roman"/>
          <w:color w:val="000000"/>
          <w:sz w:val="28"/>
          <w:szCs w:val="28"/>
        </w:rPr>
        <w:t>善后工作组</w:t>
      </w:r>
      <w:r>
        <w:rPr>
          <w:rFonts w:ascii="宋体" w:hAnsi="宋体" w:eastAsia="宋体" w:cs="Times New Roman"/>
          <w:color w:val="000000"/>
          <w:sz w:val="28"/>
          <w:szCs w:val="28"/>
        </w:rPr>
        <w:t>负责指导协调，事发地</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及相关部门(单位)负责组织实施，事故单位及其主管部门为责任主体。善后处置主要包括人员安置、补偿，征用物资补偿，社会救助，保险理赔，灾后重建，污染物收集、清理与处理等事项。善后处置责任部门（单位）应当尽快消除事故影响，妥善安置和慰问受害人员及受影响群众，做好事故伤亡人员家属的安抚工作；依据法律和政策规定负责遇难者及其家属的善后处理、受伤人员医疗救助等，保持社会稳定，尽快恢复正常生活生产秩序。</w:t>
      </w:r>
    </w:p>
    <w:p w14:paraId="23944806">
      <w:pPr>
        <w:pStyle w:val="3"/>
        <w:rPr>
          <w:rFonts w:ascii="宋体" w:hAnsi="宋体" w:eastAsia="宋体"/>
          <w:sz w:val="28"/>
          <w:szCs w:val="28"/>
        </w:rPr>
      </w:pPr>
      <w:bookmarkStart w:id="27" w:name="_Toc136950976"/>
      <w:r>
        <w:rPr>
          <w:rFonts w:ascii="宋体" w:hAnsi="宋体" w:eastAsia="宋体"/>
          <w:sz w:val="28"/>
          <w:szCs w:val="28"/>
        </w:rPr>
        <w:t>7.2</w:t>
      </w:r>
      <w:r>
        <w:rPr>
          <w:rFonts w:hint="eastAsia" w:ascii="宋体" w:hAnsi="宋体" w:eastAsia="宋体"/>
          <w:sz w:val="28"/>
          <w:szCs w:val="28"/>
        </w:rPr>
        <w:t xml:space="preserve"> </w:t>
      </w:r>
      <w:r>
        <w:rPr>
          <w:rFonts w:ascii="宋体" w:hAnsi="宋体" w:eastAsia="宋体"/>
          <w:sz w:val="28"/>
          <w:szCs w:val="28"/>
        </w:rPr>
        <w:t>事故调查</w:t>
      </w:r>
      <w:bookmarkEnd w:id="27"/>
    </w:p>
    <w:p w14:paraId="562C075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生产安全事故由</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政府组成调查组进行调查，必要时由</w:t>
      </w:r>
      <w:r>
        <w:rPr>
          <w:rFonts w:hint="eastAsia" w:ascii="宋体" w:hAnsi="宋体" w:eastAsia="宋体" w:cs="Times New Roman"/>
          <w:color w:val="000000"/>
          <w:sz w:val="28"/>
          <w:szCs w:val="28"/>
        </w:rPr>
        <w:t>区</w:t>
      </w:r>
      <w:r>
        <w:rPr>
          <w:rFonts w:ascii="宋体" w:hAnsi="宋体" w:eastAsia="宋体" w:cs="Times New Roman"/>
          <w:color w:val="000000"/>
          <w:sz w:val="28"/>
          <w:szCs w:val="28"/>
        </w:rPr>
        <w:t>政府直接组成调查组或者其他有关部门组成调查组进行调查。</w:t>
      </w:r>
    </w:p>
    <w:p w14:paraId="48A44FE2">
      <w:pPr>
        <w:pStyle w:val="3"/>
        <w:rPr>
          <w:rFonts w:ascii="宋体" w:hAnsi="宋体" w:eastAsia="宋体"/>
          <w:sz w:val="28"/>
          <w:szCs w:val="28"/>
        </w:rPr>
      </w:pPr>
      <w:bookmarkStart w:id="28" w:name="_Toc136950977"/>
      <w:r>
        <w:rPr>
          <w:rFonts w:ascii="宋体" w:hAnsi="宋体" w:eastAsia="宋体"/>
          <w:sz w:val="28"/>
          <w:szCs w:val="28"/>
        </w:rPr>
        <w:t>7.3</w:t>
      </w:r>
      <w:r>
        <w:rPr>
          <w:rFonts w:hint="eastAsia" w:ascii="宋体" w:hAnsi="宋体" w:eastAsia="宋体"/>
          <w:sz w:val="28"/>
          <w:szCs w:val="28"/>
        </w:rPr>
        <w:t xml:space="preserve"> </w:t>
      </w:r>
      <w:r>
        <w:rPr>
          <w:rFonts w:ascii="宋体" w:hAnsi="宋体" w:eastAsia="宋体"/>
          <w:sz w:val="28"/>
          <w:szCs w:val="28"/>
        </w:rPr>
        <w:t>评估</w:t>
      </w:r>
      <w:bookmarkEnd w:id="28"/>
    </w:p>
    <w:p w14:paraId="23700173">
      <w:pPr>
        <w:spacing w:line="560" w:lineRule="exact"/>
        <w:ind w:firstLine="420" w:firstLineChars="150"/>
        <w:rPr>
          <w:rFonts w:ascii="宋体" w:hAnsi="宋体" w:eastAsia="宋体" w:cs="Times New Roman"/>
          <w:color w:val="333333"/>
          <w:sz w:val="28"/>
          <w:szCs w:val="28"/>
        </w:rPr>
      </w:pPr>
      <w:r>
        <w:rPr>
          <w:rFonts w:ascii="宋体" w:hAnsi="宋体" w:eastAsia="宋体" w:cs="Times New Roman"/>
          <w:color w:val="000000"/>
          <w:sz w:val="28"/>
          <w:szCs w:val="28"/>
        </w:rPr>
        <w:t>生产安全事故善后处置工作结束后，现场应急指挥部及事故主管部门应及时分析总结应急救援经验、事故教训，提出改进应急救援工作的建议，并将情况书面报送</w:t>
      </w: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应急指挥部办公室。</w:t>
      </w:r>
    </w:p>
    <w:p w14:paraId="111F1905">
      <w:pPr>
        <w:pStyle w:val="2"/>
        <w:rPr>
          <w:rFonts w:ascii="宋体" w:hAnsi="宋体" w:eastAsia="宋体"/>
          <w:sz w:val="28"/>
          <w:szCs w:val="28"/>
        </w:rPr>
      </w:pPr>
      <w:bookmarkStart w:id="29" w:name="_Toc136950978"/>
      <w:r>
        <w:rPr>
          <w:rFonts w:ascii="宋体" w:hAnsi="宋体" w:eastAsia="宋体"/>
          <w:sz w:val="28"/>
          <w:szCs w:val="28"/>
        </w:rPr>
        <w:t>8</w:t>
      </w:r>
      <w:r>
        <w:rPr>
          <w:rFonts w:hint="eastAsia" w:ascii="宋体" w:hAnsi="宋体" w:eastAsia="宋体"/>
          <w:sz w:val="28"/>
          <w:szCs w:val="28"/>
        </w:rPr>
        <w:t xml:space="preserve">  </w:t>
      </w:r>
      <w:r>
        <w:rPr>
          <w:rFonts w:ascii="宋体" w:hAnsi="宋体" w:eastAsia="宋体"/>
          <w:sz w:val="28"/>
          <w:szCs w:val="28"/>
        </w:rPr>
        <w:t>应急保障</w:t>
      </w:r>
      <w:bookmarkEnd w:id="29"/>
    </w:p>
    <w:p w14:paraId="1C77DD52">
      <w:pPr>
        <w:pStyle w:val="3"/>
        <w:rPr>
          <w:rFonts w:ascii="宋体" w:hAnsi="宋体" w:eastAsia="宋体"/>
          <w:sz w:val="28"/>
          <w:szCs w:val="28"/>
        </w:rPr>
      </w:pPr>
      <w:bookmarkStart w:id="30" w:name="_Toc136950979"/>
      <w:r>
        <w:rPr>
          <w:rFonts w:ascii="宋体" w:hAnsi="宋体" w:eastAsia="宋体"/>
          <w:sz w:val="28"/>
          <w:szCs w:val="28"/>
        </w:rPr>
        <w:t>8.1</w:t>
      </w:r>
      <w:r>
        <w:rPr>
          <w:rFonts w:hint="eastAsia" w:ascii="宋体" w:hAnsi="宋体" w:eastAsia="宋体"/>
          <w:sz w:val="28"/>
          <w:szCs w:val="28"/>
        </w:rPr>
        <w:t xml:space="preserve"> </w:t>
      </w:r>
      <w:r>
        <w:rPr>
          <w:rFonts w:ascii="宋体" w:hAnsi="宋体" w:eastAsia="宋体"/>
          <w:sz w:val="28"/>
          <w:szCs w:val="28"/>
        </w:rPr>
        <w:t>通信与信息保障</w:t>
      </w:r>
      <w:bookmarkEnd w:id="30"/>
    </w:p>
    <w:p w14:paraId="06043AA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加快完善</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生产安全事故应急救援指挥信息网络系统和生产安全事故信息报告系统，建立健全</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重大危险源、救援力量和资源信息数据库，保证应急机构之间的信息资源共享，为应急决策提供相关信息支持。各级、各类专业应急救援机构应当掌握本地或本领域应急机构和相关部门的通信联系方式及备用方案。</w:t>
      </w:r>
    </w:p>
    <w:p w14:paraId="6BB76C67">
      <w:pPr>
        <w:pStyle w:val="3"/>
        <w:rPr>
          <w:rFonts w:ascii="宋体" w:hAnsi="宋体" w:eastAsia="宋体"/>
          <w:sz w:val="28"/>
          <w:szCs w:val="28"/>
        </w:rPr>
      </w:pPr>
      <w:bookmarkStart w:id="31" w:name="_Toc136950980"/>
      <w:r>
        <w:rPr>
          <w:rFonts w:ascii="宋体" w:hAnsi="宋体" w:eastAsia="宋体"/>
          <w:sz w:val="28"/>
          <w:szCs w:val="28"/>
        </w:rPr>
        <w:t>8.2</w:t>
      </w:r>
      <w:r>
        <w:rPr>
          <w:rFonts w:hint="eastAsia" w:ascii="宋体" w:hAnsi="宋体" w:eastAsia="宋体"/>
          <w:sz w:val="28"/>
          <w:szCs w:val="28"/>
        </w:rPr>
        <w:t xml:space="preserve"> </w:t>
      </w:r>
      <w:r>
        <w:rPr>
          <w:rFonts w:ascii="宋体" w:hAnsi="宋体" w:eastAsia="宋体"/>
          <w:sz w:val="28"/>
          <w:szCs w:val="28"/>
        </w:rPr>
        <w:t>应急物资装备保障</w:t>
      </w:r>
      <w:bookmarkEnd w:id="31"/>
    </w:p>
    <w:p w14:paraId="243D35C7">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街道生产安全</w:t>
      </w:r>
      <w:r>
        <w:rPr>
          <w:rFonts w:ascii="宋体" w:hAnsi="宋体" w:eastAsia="宋体" w:cs="Times New Roman"/>
          <w:color w:val="000000"/>
          <w:sz w:val="28"/>
          <w:szCs w:val="28"/>
        </w:rPr>
        <w:t>应急指挥部负责</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救援装备、器材的协调调配，各专业应急救援指挥机构应当掌握本专业的特种救援装备情况。各专业应急救援队伍和生产经营单位根据需要配备必要的应急救援装备、器材。</w:t>
      </w:r>
    </w:p>
    <w:p w14:paraId="72FA2BED">
      <w:pPr>
        <w:pStyle w:val="3"/>
        <w:rPr>
          <w:rFonts w:ascii="宋体" w:hAnsi="宋体" w:eastAsia="宋体"/>
          <w:sz w:val="28"/>
          <w:szCs w:val="28"/>
        </w:rPr>
      </w:pPr>
      <w:bookmarkStart w:id="32" w:name="_Toc136950981"/>
      <w:r>
        <w:rPr>
          <w:rFonts w:ascii="宋体" w:hAnsi="宋体" w:eastAsia="宋体"/>
          <w:sz w:val="28"/>
          <w:szCs w:val="28"/>
        </w:rPr>
        <w:t>8.3</w:t>
      </w:r>
      <w:r>
        <w:rPr>
          <w:rFonts w:hint="eastAsia" w:ascii="宋体" w:hAnsi="宋体" w:eastAsia="宋体"/>
          <w:sz w:val="28"/>
          <w:szCs w:val="28"/>
        </w:rPr>
        <w:t xml:space="preserve"> </w:t>
      </w:r>
      <w:r>
        <w:rPr>
          <w:rFonts w:ascii="宋体" w:hAnsi="宋体" w:eastAsia="宋体"/>
          <w:sz w:val="28"/>
          <w:szCs w:val="28"/>
        </w:rPr>
        <w:t>应急队伍保障</w:t>
      </w:r>
      <w:bookmarkEnd w:id="32"/>
    </w:p>
    <w:p w14:paraId="7783F618">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危险化学品、交通运输、建筑施工等高危行业或领域的企业要针对本单位可能发生的生产安全事故，依法组建和完善应急救援队伍。</w:t>
      </w:r>
    </w:p>
    <w:p w14:paraId="18151E9E">
      <w:pPr>
        <w:pStyle w:val="3"/>
        <w:rPr>
          <w:rFonts w:ascii="宋体" w:hAnsi="宋体" w:eastAsia="宋体"/>
          <w:sz w:val="28"/>
          <w:szCs w:val="28"/>
        </w:rPr>
      </w:pPr>
      <w:bookmarkStart w:id="33" w:name="_Toc136950982"/>
      <w:r>
        <w:rPr>
          <w:rFonts w:ascii="宋体" w:hAnsi="宋体" w:eastAsia="宋体"/>
          <w:sz w:val="28"/>
          <w:szCs w:val="28"/>
        </w:rPr>
        <w:t>8.4</w:t>
      </w:r>
      <w:r>
        <w:rPr>
          <w:rFonts w:hint="eastAsia" w:ascii="宋体" w:hAnsi="宋体" w:eastAsia="宋体"/>
          <w:sz w:val="28"/>
          <w:szCs w:val="28"/>
        </w:rPr>
        <w:t xml:space="preserve"> </w:t>
      </w:r>
      <w:r>
        <w:rPr>
          <w:rFonts w:ascii="宋体" w:hAnsi="宋体" w:eastAsia="宋体"/>
          <w:sz w:val="28"/>
          <w:szCs w:val="28"/>
        </w:rPr>
        <w:t>交通运输保障</w:t>
      </w:r>
      <w:bookmarkEnd w:id="33"/>
    </w:p>
    <w:p w14:paraId="316D998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在现场应急指挥部统一部署下，事故现场的交通运输保障由</w:t>
      </w:r>
      <w:r>
        <w:rPr>
          <w:rFonts w:hint="eastAsia" w:ascii="宋体" w:hAnsi="宋体" w:eastAsia="宋体" w:cs="Times New Roman"/>
          <w:color w:val="000000"/>
          <w:sz w:val="28"/>
          <w:szCs w:val="28"/>
        </w:rPr>
        <w:t>交管所</w:t>
      </w:r>
      <w:r>
        <w:rPr>
          <w:rFonts w:ascii="宋体" w:hAnsi="宋体" w:eastAsia="宋体" w:cs="Times New Roman"/>
          <w:color w:val="000000"/>
          <w:sz w:val="28"/>
          <w:szCs w:val="28"/>
        </w:rPr>
        <w:t>组织协调，交警部门依法对事故现场进行交通管制，保障抢险道路畅通，确保救灾物资、器材和人员运送及时到位，满足应急处置工作需要。</w:t>
      </w:r>
    </w:p>
    <w:p w14:paraId="5B9D76E4">
      <w:pPr>
        <w:pStyle w:val="3"/>
        <w:rPr>
          <w:rFonts w:ascii="宋体" w:hAnsi="宋体" w:eastAsia="宋体"/>
          <w:sz w:val="28"/>
          <w:szCs w:val="28"/>
        </w:rPr>
      </w:pPr>
      <w:bookmarkStart w:id="34" w:name="_Toc136950983"/>
      <w:r>
        <w:rPr>
          <w:rFonts w:ascii="宋体" w:hAnsi="宋体" w:eastAsia="宋体"/>
          <w:sz w:val="28"/>
          <w:szCs w:val="28"/>
        </w:rPr>
        <w:t>8.5</w:t>
      </w:r>
      <w:r>
        <w:rPr>
          <w:rFonts w:hint="eastAsia" w:ascii="宋体" w:hAnsi="宋体" w:eastAsia="宋体"/>
          <w:sz w:val="28"/>
          <w:szCs w:val="28"/>
        </w:rPr>
        <w:t xml:space="preserve"> </w:t>
      </w:r>
      <w:r>
        <w:rPr>
          <w:rFonts w:ascii="宋体" w:hAnsi="宋体" w:eastAsia="宋体"/>
          <w:sz w:val="28"/>
          <w:szCs w:val="28"/>
        </w:rPr>
        <w:t>医疗卫生保障</w:t>
      </w:r>
      <w:bookmarkEnd w:id="34"/>
    </w:p>
    <w:p w14:paraId="0F32C15D">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卫生院</w:t>
      </w:r>
      <w:r>
        <w:rPr>
          <w:rFonts w:ascii="宋体" w:hAnsi="宋体" w:eastAsia="宋体" w:cs="Times New Roman"/>
          <w:color w:val="000000"/>
          <w:sz w:val="28"/>
          <w:szCs w:val="28"/>
        </w:rPr>
        <w:t>按照职责和相关预案要求，掌握医疗卫生资源信息，做好应急医疗卫生保障工作。</w:t>
      </w:r>
    </w:p>
    <w:p w14:paraId="300134B9">
      <w:pPr>
        <w:pStyle w:val="3"/>
        <w:rPr>
          <w:rFonts w:ascii="宋体" w:hAnsi="宋体" w:eastAsia="宋体"/>
          <w:sz w:val="28"/>
          <w:szCs w:val="28"/>
        </w:rPr>
      </w:pPr>
      <w:bookmarkStart w:id="35" w:name="_Toc136950984"/>
      <w:r>
        <w:rPr>
          <w:rFonts w:ascii="宋体" w:hAnsi="宋体" w:eastAsia="宋体"/>
          <w:sz w:val="28"/>
          <w:szCs w:val="28"/>
        </w:rPr>
        <w:t>8.6</w:t>
      </w:r>
      <w:r>
        <w:rPr>
          <w:rFonts w:hint="eastAsia" w:ascii="宋体" w:hAnsi="宋体" w:eastAsia="宋体"/>
          <w:sz w:val="28"/>
          <w:szCs w:val="28"/>
        </w:rPr>
        <w:t xml:space="preserve"> </w:t>
      </w:r>
      <w:r>
        <w:rPr>
          <w:rFonts w:ascii="宋体" w:hAnsi="宋体" w:eastAsia="宋体"/>
          <w:sz w:val="28"/>
          <w:szCs w:val="28"/>
        </w:rPr>
        <w:t>资金保障</w:t>
      </w:r>
      <w:bookmarkEnd w:id="35"/>
    </w:p>
    <w:p w14:paraId="172A4259">
      <w:pPr>
        <w:widowControl/>
        <w:spacing w:line="432"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街道财政所负责公共财政应急准备资金的管理，优先满足应急资金使用。</w:t>
      </w:r>
    </w:p>
    <w:p w14:paraId="10F0DE82">
      <w:pPr>
        <w:pStyle w:val="2"/>
        <w:rPr>
          <w:rFonts w:ascii="宋体" w:hAnsi="宋体" w:eastAsia="宋体"/>
          <w:sz w:val="28"/>
          <w:szCs w:val="28"/>
        </w:rPr>
      </w:pPr>
      <w:bookmarkStart w:id="36" w:name="_Toc136950985"/>
      <w:r>
        <w:rPr>
          <w:rFonts w:ascii="宋体" w:hAnsi="宋体" w:eastAsia="宋体"/>
          <w:sz w:val="28"/>
          <w:szCs w:val="28"/>
        </w:rPr>
        <w:t>9</w:t>
      </w:r>
      <w:r>
        <w:rPr>
          <w:rFonts w:hint="eastAsia" w:ascii="宋体" w:hAnsi="宋体" w:eastAsia="宋体"/>
          <w:sz w:val="28"/>
          <w:szCs w:val="28"/>
        </w:rPr>
        <w:t xml:space="preserve">  </w:t>
      </w:r>
      <w:r>
        <w:rPr>
          <w:rFonts w:ascii="宋体" w:hAnsi="宋体" w:eastAsia="宋体"/>
          <w:sz w:val="28"/>
          <w:szCs w:val="28"/>
        </w:rPr>
        <w:t>宣传、培训与演练</w:t>
      </w:r>
      <w:bookmarkEnd w:id="36"/>
    </w:p>
    <w:p w14:paraId="68BC06D8">
      <w:pPr>
        <w:pStyle w:val="3"/>
        <w:rPr>
          <w:rFonts w:ascii="宋体" w:hAnsi="宋体" w:eastAsia="宋体"/>
          <w:sz w:val="28"/>
          <w:szCs w:val="28"/>
        </w:rPr>
      </w:pPr>
      <w:bookmarkStart w:id="37" w:name="_Toc136950986"/>
      <w:r>
        <w:rPr>
          <w:rFonts w:ascii="宋体" w:hAnsi="宋体" w:eastAsia="宋体"/>
          <w:sz w:val="28"/>
          <w:szCs w:val="28"/>
        </w:rPr>
        <w:t>9.1</w:t>
      </w:r>
      <w:r>
        <w:rPr>
          <w:rFonts w:hint="eastAsia" w:ascii="宋体" w:hAnsi="宋体" w:eastAsia="宋体"/>
          <w:sz w:val="28"/>
          <w:szCs w:val="28"/>
        </w:rPr>
        <w:t xml:space="preserve"> </w:t>
      </w:r>
      <w:r>
        <w:rPr>
          <w:rFonts w:ascii="宋体" w:hAnsi="宋体" w:eastAsia="宋体"/>
          <w:sz w:val="28"/>
          <w:szCs w:val="28"/>
        </w:rPr>
        <w:t>宣传</w:t>
      </w:r>
      <w:bookmarkEnd w:id="37"/>
    </w:p>
    <w:p w14:paraId="2EE148DA">
      <w:pPr>
        <w:spacing w:line="56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应急办</w:t>
      </w:r>
      <w:r>
        <w:rPr>
          <w:rFonts w:ascii="宋体" w:hAnsi="宋体" w:eastAsia="宋体" w:cs="Times New Roman"/>
          <w:color w:val="000000"/>
          <w:sz w:val="28"/>
          <w:szCs w:val="28"/>
        </w:rPr>
        <w:t>统一组织协调各</w:t>
      </w:r>
      <w:r>
        <w:rPr>
          <w:rFonts w:hint="eastAsia" w:ascii="宋体" w:hAnsi="宋体" w:eastAsia="宋体" w:cs="Times New Roman"/>
          <w:color w:val="000000"/>
          <w:sz w:val="28"/>
          <w:szCs w:val="28"/>
        </w:rPr>
        <w:t>管区、村</w:t>
      </w:r>
      <w:r>
        <w:rPr>
          <w:rFonts w:ascii="宋体" w:hAnsi="宋体" w:eastAsia="宋体" w:cs="Times New Roman"/>
          <w:color w:val="000000"/>
          <w:sz w:val="28"/>
          <w:szCs w:val="28"/>
        </w:rPr>
        <w:t>安委会和有关部门开展有关生产安全应急知识普及宣传活动。充分利用报纸、网络、电台等各种形式开展应急法律法规和预防、避险、自救、互救等常识的宣传教育。</w:t>
      </w:r>
    </w:p>
    <w:p w14:paraId="61A85B7E">
      <w:pPr>
        <w:pStyle w:val="3"/>
        <w:rPr>
          <w:rFonts w:ascii="宋体" w:hAnsi="宋体" w:eastAsia="宋体"/>
          <w:sz w:val="28"/>
          <w:szCs w:val="28"/>
        </w:rPr>
      </w:pPr>
      <w:bookmarkStart w:id="38" w:name="_Toc136950987"/>
      <w:r>
        <w:rPr>
          <w:rFonts w:ascii="宋体" w:hAnsi="宋体" w:eastAsia="宋体"/>
          <w:sz w:val="28"/>
          <w:szCs w:val="28"/>
        </w:rPr>
        <w:t>9.2</w:t>
      </w:r>
      <w:r>
        <w:rPr>
          <w:rFonts w:hint="eastAsia" w:ascii="宋体" w:hAnsi="宋体" w:eastAsia="宋体"/>
          <w:sz w:val="28"/>
          <w:szCs w:val="28"/>
        </w:rPr>
        <w:t xml:space="preserve"> </w:t>
      </w:r>
      <w:r>
        <w:rPr>
          <w:rFonts w:ascii="宋体" w:hAnsi="宋体" w:eastAsia="宋体"/>
          <w:sz w:val="28"/>
          <w:szCs w:val="28"/>
        </w:rPr>
        <w:t>培训</w:t>
      </w:r>
      <w:bookmarkEnd w:id="38"/>
    </w:p>
    <w:p w14:paraId="2F0E4358">
      <w:pPr>
        <w:spacing w:line="540" w:lineRule="exact"/>
        <w:ind w:firstLine="700" w:firstLineChars="250"/>
        <w:rPr>
          <w:rFonts w:ascii="宋体" w:hAnsi="宋体" w:eastAsia="宋体" w:cs="Times New Roman"/>
          <w:color w:val="000000"/>
          <w:sz w:val="28"/>
          <w:szCs w:val="28"/>
        </w:rPr>
      </w:pPr>
      <w:r>
        <w:rPr>
          <w:rFonts w:hint="eastAsia" w:ascii="宋体" w:hAnsi="宋体" w:eastAsia="宋体" w:cs="Times New Roman"/>
          <w:color w:val="000000"/>
          <w:sz w:val="28"/>
          <w:szCs w:val="28"/>
        </w:rPr>
        <w:t>应急办</w:t>
      </w:r>
      <w:r>
        <w:rPr>
          <w:rFonts w:ascii="宋体" w:hAnsi="宋体" w:eastAsia="宋体" w:cs="Times New Roman"/>
          <w:color w:val="000000"/>
          <w:sz w:val="28"/>
          <w:szCs w:val="28"/>
        </w:rPr>
        <w:t>组织指导</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生产安全事故应急管理人员、专业人员开展法律法规、安全知识等方面的应急管理综合培训。指导开展社会志愿者培训，不断提高公众自救互救能力。生产经营单位要组织员工进行应急救援知识专业培训，切实提升员工应急救援能力。</w:t>
      </w:r>
    </w:p>
    <w:p w14:paraId="0B1A15E9">
      <w:pPr>
        <w:pStyle w:val="3"/>
        <w:rPr>
          <w:rFonts w:ascii="宋体" w:hAnsi="宋体" w:eastAsia="宋体"/>
          <w:sz w:val="28"/>
          <w:szCs w:val="28"/>
        </w:rPr>
      </w:pPr>
      <w:bookmarkStart w:id="39" w:name="_Toc136950988"/>
      <w:r>
        <w:rPr>
          <w:rFonts w:ascii="宋体" w:hAnsi="宋体" w:eastAsia="宋体"/>
          <w:sz w:val="28"/>
          <w:szCs w:val="28"/>
        </w:rPr>
        <w:t>9.3</w:t>
      </w:r>
      <w:r>
        <w:rPr>
          <w:rFonts w:hint="eastAsia" w:ascii="宋体" w:hAnsi="宋体" w:eastAsia="宋体"/>
          <w:sz w:val="28"/>
          <w:szCs w:val="28"/>
        </w:rPr>
        <w:t xml:space="preserve"> </w:t>
      </w:r>
      <w:r>
        <w:rPr>
          <w:rFonts w:ascii="宋体" w:hAnsi="宋体" w:eastAsia="宋体"/>
          <w:sz w:val="28"/>
          <w:szCs w:val="28"/>
        </w:rPr>
        <w:t>演练</w:t>
      </w:r>
      <w:bookmarkEnd w:id="39"/>
    </w:p>
    <w:p w14:paraId="5D3C0E5A">
      <w:pPr>
        <w:spacing w:line="540" w:lineRule="exact"/>
        <w:ind w:firstLine="700" w:firstLineChars="250"/>
        <w:rPr>
          <w:rFonts w:ascii="宋体" w:hAnsi="宋体" w:eastAsia="宋体" w:cs="Times New Roman"/>
          <w:color w:val="000000"/>
          <w:sz w:val="28"/>
          <w:szCs w:val="28"/>
        </w:rPr>
      </w:pPr>
      <w:r>
        <w:rPr>
          <w:rFonts w:hint="eastAsia" w:ascii="宋体" w:hAnsi="宋体" w:eastAsia="宋体" w:cs="Times New Roman"/>
          <w:color w:val="000000"/>
          <w:sz w:val="28"/>
          <w:szCs w:val="28"/>
        </w:rPr>
        <w:t>应急办</w:t>
      </w:r>
      <w:r>
        <w:rPr>
          <w:rFonts w:ascii="宋体" w:hAnsi="宋体" w:eastAsia="宋体" w:cs="Times New Roman"/>
          <w:color w:val="000000"/>
          <w:sz w:val="28"/>
          <w:szCs w:val="28"/>
        </w:rPr>
        <w:t>和有关部门负责组织、指导生产安全事故应急演练工作。各专业应急机构每年至少组织一次生产安全事故应急救援演练。应急预案演练对周围人民群众正常生产和生活可能造成影响的，要提前进行公示告知。应急预案演练结束后，对应急预案演练效果进行评估，撰写应急预案演练评估报告，分析存在的问题，并对应急预案提出修订意见。</w:t>
      </w:r>
    </w:p>
    <w:p w14:paraId="21CC194D">
      <w:pPr>
        <w:spacing w:line="540" w:lineRule="exact"/>
        <w:ind w:firstLine="700" w:firstLineChars="250"/>
        <w:rPr>
          <w:rFonts w:ascii="宋体" w:hAnsi="宋体" w:eastAsia="宋体" w:cs="Times New Roman"/>
          <w:color w:val="000000"/>
          <w:sz w:val="28"/>
          <w:szCs w:val="28"/>
        </w:rPr>
      </w:pPr>
      <w:r>
        <w:rPr>
          <w:rFonts w:ascii="宋体" w:hAnsi="宋体" w:eastAsia="宋体" w:cs="Times New Roman"/>
          <w:color w:val="000000"/>
          <w:sz w:val="28"/>
          <w:szCs w:val="28"/>
        </w:rPr>
        <w:t>生产经营单位应当根据本单位的事故风险特点，依据有关法律法规规章和标准（《生产安全事故应急演练基本规范》（AQ/T 9007-2019），组织开展应急预案演练。高危和人员密集生产经营单位应当每半年至少组织1次综合或者专项应急预案演练，每2年对所有专项应急预案至少组织1次演练，每半年对所有现场处置方案至少组织1次演练。其他生产经营单位应当每年至少组织1次综合或者专项应急预案演练，每3年对所有专项应急预案至少组织1次演练，每半年至少组织一次现场处置方案演练，每年对所有现场处置方案至少组织1次演练。应急预案演练对周围人民群众正常生产和生活可能造成影响的，要提前进行公示告知。应急预案演练结束后，应急预案演练组织单位应当参照《生产安全事故应急演练评估规范》（AQ/T 9009-2015），对应急预案演练效果进行评估，撰写应急预案演练评估报告，分析存在的问题，并对应急预案提出修订意见。生产经营单位应当建立应急预案定期评估制度，高危和人员密集单位应当每2年至少进行1次应急预案评估；其他生产经营单位应当每3年至少进行1次应急预案评估。</w:t>
      </w:r>
    </w:p>
    <w:p w14:paraId="7ABF9287">
      <w:pPr>
        <w:pStyle w:val="2"/>
        <w:rPr>
          <w:rFonts w:ascii="宋体" w:hAnsi="宋体" w:eastAsia="宋体"/>
          <w:sz w:val="28"/>
          <w:szCs w:val="28"/>
        </w:rPr>
      </w:pPr>
      <w:bookmarkStart w:id="40" w:name="_Toc136950989"/>
      <w:r>
        <w:rPr>
          <w:rFonts w:ascii="宋体" w:hAnsi="宋体" w:eastAsia="宋体"/>
          <w:sz w:val="28"/>
          <w:szCs w:val="28"/>
        </w:rPr>
        <w:t>10</w:t>
      </w:r>
      <w:r>
        <w:rPr>
          <w:rFonts w:hint="eastAsia" w:ascii="宋体" w:hAnsi="宋体" w:eastAsia="宋体"/>
          <w:sz w:val="28"/>
          <w:szCs w:val="28"/>
        </w:rPr>
        <w:t xml:space="preserve">  </w:t>
      </w:r>
      <w:r>
        <w:rPr>
          <w:rFonts w:ascii="宋体" w:hAnsi="宋体" w:eastAsia="宋体"/>
          <w:sz w:val="28"/>
          <w:szCs w:val="28"/>
        </w:rPr>
        <w:t>附则</w:t>
      </w:r>
      <w:bookmarkEnd w:id="40"/>
    </w:p>
    <w:p w14:paraId="110663F1">
      <w:pPr>
        <w:pStyle w:val="3"/>
        <w:rPr>
          <w:rFonts w:ascii="宋体" w:hAnsi="宋体" w:eastAsia="宋体"/>
          <w:sz w:val="28"/>
          <w:szCs w:val="28"/>
        </w:rPr>
      </w:pPr>
      <w:bookmarkStart w:id="41" w:name="_Toc136950990"/>
      <w:r>
        <w:rPr>
          <w:rFonts w:ascii="宋体" w:hAnsi="宋体" w:eastAsia="宋体"/>
          <w:sz w:val="28"/>
          <w:szCs w:val="28"/>
        </w:rPr>
        <w:t>10.1</w:t>
      </w:r>
      <w:r>
        <w:rPr>
          <w:rFonts w:hint="eastAsia" w:ascii="宋体" w:hAnsi="宋体" w:eastAsia="宋体"/>
          <w:sz w:val="28"/>
          <w:szCs w:val="28"/>
        </w:rPr>
        <w:t xml:space="preserve"> </w:t>
      </w:r>
      <w:r>
        <w:rPr>
          <w:rFonts w:ascii="宋体" w:hAnsi="宋体" w:eastAsia="宋体"/>
          <w:sz w:val="28"/>
          <w:szCs w:val="28"/>
        </w:rPr>
        <w:t>预案管理</w:t>
      </w:r>
      <w:bookmarkEnd w:id="41"/>
    </w:p>
    <w:p w14:paraId="1BB13079">
      <w:pPr>
        <w:spacing w:line="54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根据应急管理相关法律法规制定、修改、完善，部门职责或应急资源发生变化，以及预案实施过程中发现问题或出现的新情况，及时修订完善本预案并报</w:t>
      </w:r>
      <w:r>
        <w:rPr>
          <w:rFonts w:hint="eastAsia" w:ascii="宋体" w:hAnsi="宋体" w:eastAsia="宋体" w:cs="Times New Roman"/>
          <w:color w:val="000000"/>
          <w:sz w:val="28"/>
          <w:szCs w:val="28"/>
        </w:rPr>
        <w:t>街道</w:t>
      </w:r>
      <w:r>
        <w:rPr>
          <w:rFonts w:ascii="宋体" w:hAnsi="宋体" w:eastAsia="宋体" w:cs="Times New Roman"/>
          <w:color w:val="000000"/>
          <w:sz w:val="28"/>
          <w:szCs w:val="28"/>
        </w:rPr>
        <w:t>政府批准实施。</w:t>
      </w:r>
    </w:p>
    <w:p w14:paraId="554CD791">
      <w:pPr>
        <w:pStyle w:val="3"/>
        <w:rPr>
          <w:rFonts w:ascii="宋体" w:hAnsi="宋体" w:eastAsia="宋体"/>
          <w:sz w:val="28"/>
          <w:szCs w:val="28"/>
        </w:rPr>
      </w:pPr>
      <w:bookmarkStart w:id="42" w:name="_Toc136950991"/>
      <w:r>
        <w:rPr>
          <w:rFonts w:ascii="宋体" w:hAnsi="宋体" w:eastAsia="宋体"/>
          <w:sz w:val="28"/>
          <w:szCs w:val="28"/>
        </w:rPr>
        <w:t>10.2</w:t>
      </w:r>
      <w:r>
        <w:rPr>
          <w:rFonts w:hint="eastAsia" w:ascii="宋体" w:hAnsi="宋体" w:eastAsia="宋体"/>
          <w:sz w:val="28"/>
          <w:szCs w:val="28"/>
        </w:rPr>
        <w:t xml:space="preserve"> </w:t>
      </w:r>
      <w:r>
        <w:rPr>
          <w:rFonts w:ascii="宋体" w:hAnsi="宋体" w:eastAsia="宋体"/>
          <w:sz w:val="28"/>
          <w:szCs w:val="28"/>
        </w:rPr>
        <w:t>奖励</w:t>
      </w:r>
      <w:bookmarkEnd w:id="42"/>
    </w:p>
    <w:p w14:paraId="7686E982">
      <w:pPr>
        <w:spacing w:line="54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在生产安全事故应急救援工作中表现突出的单位和个人，应当依据有关规定给予奖励。</w:t>
      </w:r>
    </w:p>
    <w:p w14:paraId="54A012E3">
      <w:pPr>
        <w:pStyle w:val="3"/>
        <w:rPr>
          <w:rFonts w:ascii="宋体" w:hAnsi="宋体" w:eastAsia="宋体"/>
          <w:sz w:val="28"/>
          <w:szCs w:val="28"/>
        </w:rPr>
      </w:pPr>
      <w:bookmarkStart w:id="43" w:name="_Toc136950992"/>
      <w:r>
        <w:rPr>
          <w:rFonts w:ascii="宋体" w:hAnsi="宋体" w:eastAsia="宋体"/>
          <w:sz w:val="28"/>
          <w:szCs w:val="28"/>
        </w:rPr>
        <w:t>10.3</w:t>
      </w:r>
      <w:r>
        <w:rPr>
          <w:rFonts w:hint="eastAsia" w:ascii="宋体" w:hAnsi="宋体" w:eastAsia="宋体"/>
          <w:sz w:val="28"/>
          <w:szCs w:val="28"/>
        </w:rPr>
        <w:t xml:space="preserve"> </w:t>
      </w:r>
      <w:r>
        <w:rPr>
          <w:rFonts w:ascii="宋体" w:hAnsi="宋体" w:eastAsia="宋体"/>
          <w:sz w:val="28"/>
          <w:szCs w:val="28"/>
        </w:rPr>
        <w:t>责任追究</w:t>
      </w:r>
      <w:bookmarkEnd w:id="43"/>
    </w:p>
    <w:p w14:paraId="07039059">
      <w:pPr>
        <w:spacing w:line="52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对单位或个人未按照预案要求履行职责，玩忽职守造成损失的，依法依规追究责任。</w:t>
      </w:r>
    </w:p>
    <w:p w14:paraId="0FC21BF0">
      <w:pPr>
        <w:pStyle w:val="3"/>
        <w:rPr>
          <w:rFonts w:ascii="宋体" w:hAnsi="宋体" w:eastAsia="宋体"/>
          <w:sz w:val="28"/>
          <w:szCs w:val="28"/>
        </w:rPr>
      </w:pPr>
      <w:bookmarkStart w:id="44" w:name="_Toc136950993"/>
      <w:r>
        <w:rPr>
          <w:rFonts w:ascii="宋体" w:hAnsi="宋体" w:eastAsia="宋体"/>
          <w:sz w:val="28"/>
          <w:szCs w:val="28"/>
        </w:rPr>
        <w:t>10.4</w:t>
      </w:r>
      <w:r>
        <w:rPr>
          <w:rFonts w:hint="eastAsia" w:ascii="宋体" w:hAnsi="宋体" w:eastAsia="宋体"/>
          <w:sz w:val="28"/>
          <w:szCs w:val="28"/>
        </w:rPr>
        <w:t xml:space="preserve"> </w:t>
      </w:r>
      <w:r>
        <w:rPr>
          <w:rFonts w:ascii="宋体" w:hAnsi="宋体" w:eastAsia="宋体"/>
          <w:sz w:val="28"/>
          <w:szCs w:val="28"/>
        </w:rPr>
        <w:t>预案解释</w:t>
      </w:r>
      <w:bookmarkEnd w:id="44"/>
    </w:p>
    <w:p w14:paraId="7083F384">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本预案由</w:t>
      </w:r>
      <w:r>
        <w:rPr>
          <w:rFonts w:hint="eastAsia" w:ascii="宋体" w:hAnsi="宋体" w:eastAsia="宋体" w:cs="Times New Roman"/>
          <w:color w:val="000000"/>
          <w:sz w:val="28"/>
          <w:szCs w:val="28"/>
        </w:rPr>
        <w:t>街道应急办</w:t>
      </w:r>
      <w:r>
        <w:rPr>
          <w:rFonts w:ascii="宋体" w:hAnsi="宋体" w:eastAsia="宋体" w:cs="Times New Roman"/>
          <w:color w:val="000000"/>
          <w:sz w:val="28"/>
          <w:szCs w:val="28"/>
        </w:rPr>
        <w:t>组织制定并负责解释。</w:t>
      </w:r>
    </w:p>
    <w:p w14:paraId="018B65AD">
      <w:pPr>
        <w:pStyle w:val="3"/>
        <w:rPr>
          <w:rFonts w:ascii="宋体" w:hAnsi="宋体" w:eastAsia="宋体"/>
          <w:sz w:val="28"/>
          <w:szCs w:val="28"/>
        </w:rPr>
      </w:pPr>
      <w:bookmarkStart w:id="45" w:name="_Toc136950994"/>
      <w:r>
        <w:rPr>
          <w:rFonts w:ascii="宋体" w:hAnsi="宋体" w:eastAsia="宋体"/>
          <w:sz w:val="28"/>
          <w:szCs w:val="28"/>
        </w:rPr>
        <w:t>10.5</w:t>
      </w:r>
      <w:r>
        <w:rPr>
          <w:rFonts w:hint="eastAsia" w:ascii="宋体" w:hAnsi="宋体" w:eastAsia="宋体"/>
          <w:sz w:val="28"/>
          <w:szCs w:val="28"/>
        </w:rPr>
        <w:t xml:space="preserve"> </w:t>
      </w:r>
      <w:r>
        <w:rPr>
          <w:rFonts w:ascii="宋体" w:hAnsi="宋体" w:eastAsia="宋体"/>
          <w:sz w:val="28"/>
          <w:szCs w:val="28"/>
        </w:rPr>
        <w:t>预案实施</w:t>
      </w:r>
      <w:bookmarkEnd w:id="45"/>
    </w:p>
    <w:p w14:paraId="52FA09F7">
      <w:pPr>
        <w:spacing w:line="560" w:lineRule="exact"/>
        <w:ind w:firstLine="560" w:firstLineChars="200"/>
        <w:rPr>
          <w:rFonts w:ascii="宋体" w:hAnsi="宋体" w:eastAsia="宋体" w:cs="Times New Roman"/>
          <w:color w:val="000000"/>
          <w:sz w:val="28"/>
          <w:szCs w:val="28"/>
        </w:rPr>
      </w:pPr>
      <w:r>
        <w:rPr>
          <w:rFonts w:ascii="宋体" w:hAnsi="宋体" w:eastAsia="宋体" w:cs="Times New Roman"/>
          <w:color w:val="000000"/>
          <w:sz w:val="28"/>
          <w:szCs w:val="28"/>
        </w:rPr>
        <w:t>本预案自印发之日起实施。</w:t>
      </w:r>
    </w:p>
    <w:p w14:paraId="7CE92E95">
      <w:pPr>
        <w:pStyle w:val="2"/>
        <w:rPr>
          <w:rFonts w:ascii="宋体" w:hAnsi="宋体" w:eastAsia="宋体"/>
          <w:sz w:val="28"/>
          <w:szCs w:val="28"/>
        </w:rPr>
      </w:pPr>
      <w:bookmarkStart w:id="46" w:name="_Toc136849094"/>
      <w:bookmarkStart w:id="47" w:name="_Toc136612921"/>
      <w:bookmarkStart w:id="48" w:name="_Toc136950995"/>
      <w:r>
        <w:rPr>
          <w:rFonts w:ascii="宋体" w:hAnsi="宋体" w:eastAsia="宋体"/>
          <w:sz w:val="28"/>
          <w:szCs w:val="28"/>
        </w:rPr>
        <w:t>11、附件</w:t>
      </w:r>
      <w:bookmarkEnd w:id="46"/>
      <w:bookmarkEnd w:id="47"/>
      <w:bookmarkEnd w:id="48"/>
    </w:p>
    <w:p w14:paraId="711D1D01">
      <w:pPr>
        <w:spacing w:line="560" w:lineRule="exact"/>
        <w:ind w:firstLine="560" w:firstLineChars="200"/>
        <w:rPr>
          <w:rFonts w:ascii="宋体" w:hAnsi="宋体" w:eastAsia="宋体" w:cs="Times New Roman"/>
          <w:b/>
          <w:bCs/>
          <w:color w:val="000000"/>
          <w:sz w:val="28"/>
          <w:szCs w:val="28"/>
        </w:rPr>
      </w:pPr>
      <w:r>
        <w:rPr>
          <w:rFonts w:ascii="宋体" w:hAnsi="宋体" w:eastAsia="宋体" w:cs="Times New Roman"/>
          <w:b/>
          <w:bCs/>
          <w:color w:val="000000"/>
          <w:sz w:val="28"/>
          <w:szCs w:val="28"/>
        </w:rPr>
        <w:t>11.1</w:t>
      </w:r>
      <w:r>
        <w:rPr>
          <w:rFonts w:hint="eastAsia" w:ascii="宋体" w:hAnsi="宋体" w:eastAsia="宋体" w:cs="Times New Roman"/>
          <w:b/>
          <w:bCs/>
          <w:color w:val="000000"/>
          <w:sz w:val="28"/>
          <w:szCs w:val="28"/>
        </w:rPr>
        <w:t>董家街道办事处生产安全事故</w:t>
      </w:r>
      <w:r>
        <w:rPr>
          <w:rFonts w:ascii="宋体" w:hAnsi="宋体" w:eastAsia="宋体" w:cs="Times New Roman"/>
          <w:b/>
          <w:bCs/>
          <w:color w:val="000000"/>
          <w:sz w:val="28"/>
          <w:szCs w:val="28"/>
        </w:rPr>
        <w:t>应急领导小组</w:t>
      </w:r>
      <w:r>
        <w:rPr>
          <w:rFonts w:hint="eastAsia" w:ascii="宋体" w:hAnsi="宋体" w:eastAsia="宋体" w:cs="Times New Roman"/>
          <w:b/>
          <w:bCs/>
          <w:color w:val="000000"/>
          <w:sz w:val="28"/>
          <w:szCs w:val="28"/>
        </w:rPr>
        <w:t>名单</w:t>
      </w:r>
    </w:p>
    <w:p w14:paraId="68AF4706">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总 指 挥：街道办事处主任</w:t>
      </w:r>
    </w:p>
    <w:p w14:paraId="105CAF3D">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副总指挥：街道办事处分管副主任</w:t>
      </w:r>
    </w:p>
    <w:p w14:paraId="1CF38813">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成员：安委会成员单位主要负责人、各部门、各管区、村主要负责人</w:t>
      </w:r>
    </w:p>
    <w:p w14:paraId="673491B4">
      <w:pPr>
        <w:ind w:firstLine="560" w:firstLineChars="200"/>
        <w:rPr>
          <w:rFonts w:ascii="宋体" w:hAnsi="宋体" w:eastAsia="宋体" w:cs="Arial"/>
          <w:color w:val="333333"/>
          <w:kern w:val="0"/>
          <w:sz w:val="28"/>
          <w:szCs w:val="28"/>
        </w:rPr>
      </w:pPr>
      <w:r>
        <w:rPr>
          <w:rFonts w:hint="eastAsia" w:ascii="宋体" w:hAnsi="宋体" w:eastAsia="宋体" w:cs="Arial"/>
          <w:bCs/>
          <w:kern w:val="0"/>
          <w:sz w:val="28"/>
          <w:szCs w:val="28"/>
        </w:rPr>
        <w:t>生产安全</w:t>
      </w:r>
      <w:r>
        <w:rPr>
          <w:rFonts w:hint="eastAsia" w:ascii="宋体" w:hAnsi="宋体" w:eastAsia="宋体" w:cs="Arial"/>
          <w:color w:val="333333"/>
          <w:kern w:val="0"/>
          <w:sz w:val="28"/>
          <w:szCs w:val="28"/>
        </w:rPr>
        <w:t>事故应急办公室设在街道应急办。</w:t>
      </w:r>
    </w:p>
    <w:p w14:paraId="761CB41C">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应急值班电话：88205706。</w:t>
      </w:r>
    </w:p>
    <w:p w14:paraId="104AABDD">
      <w:pPr>
        <w:ind w:left="0" w:leftChars="0" w:firstLine="0" w:firstLineChars="0"/>
        <w:jc w:val="center"/>
        <w:rPr>
          <w:rFonts w:ascii="宋体" w:hAnsi="宋体" w:eastAsia="宋体" w:cs="Arial"/>
          <w:color w:val="333333"/>
          <w:kern w:val="0"/>
          <w:sz w:val="28"/>
          <w:szCs w:val="28"/>
        </w:rPr>
      </w:pPr>
      <w:r>
        <w:rPr>
          <w:rFonts w:hint="eastAsia" w:ascii="宋体" w:hAnsi="宋体" w:eastAsia="宋体" w:cs="Arial"/>
          <w:b/>
          <w:bCs/>
          <w:color w:val="333333"/>
          <w:kern w:val="0"/>
          <w:sz w:val="28"/>
          <w:szCs w:val="28"/>
        </w:rPr>
        <w:t>街道办事处应急人员联系电话</w:t>
      </w:r>
    </w:p>
    <w:tbl>
      <w:tblPr>
        <w:tblStyle w:val="1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70"/>
        <w:gridCol w:w="1290"/>
        <w:gridCol w:w="1530"/>
        <w:gridCol w:w="2021"/>
        <w:gridCol w:w="4"/>
        <w:gridCol w:w="2018"/>
      </w:tblGrid>
      <w:tr w14:paraId="3E6D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2333" w:type="dxa"/>
            <w:gridSpan w:val="2"/>
            <w:noWrap/>
            <w:vAlign w:val="center"/>
          </w:tcPr>
          <w:p w14:paraId="00D9B8C3">
            <w:pPr>
              <w:jc w:val="center"/>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rPr>
              <w:t>部门</w:t>
            </w:r>
          </w:p>
        </w:tc>
        <w:tc>
          <w:tcPr>
            <w:tcW w:w="1290" w:type="dxa"/>
            <w:noWrap/>
            <w:vAlign w:val="center"/>
          </w:tcPr>
          <w:p w14:paraId="654C68C3">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姓名</w:t>
            </w:r>
          </w:p>
        </w:tc>
        <w:tc>
          <w:tcPr>
            <w:tcW w:w="1530" w:type="dxa"/>
            <w:noWrap/>
            <w:vAlign w:val="center"/>
          </w:tcPr>
          <w:p w14:paraId="29BE06E1">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办公电话</w:t>
            </w:r>
          </w:p>
        </w:tc>
        <w:tc>
          <w:tcPr>
            <w:tcW w:w="4043" w:type="dxa"/>
            <w:gridSpan w:val="3"/>
            <w:noWrap/>
            <w:vAlign w:val="center"/>
          </w:tcPr>
          <w:p w14:paraId="191DFE6E">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手机号码</w:t>
            </w:r>
          </w:p>
        </w:tc>
      </w:tr>
      <w:tr w14:paraId="60CD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6795030F">
            <w:pPr>
              <w:jc w:val="center"/>
              <w:rPr>
                <w:rFonts w:hint="eastAsia" w:ascii="宋体" w:hAnsi="宋体" w:eastAsia="宋体" w:cs="Times New Roman"/>
                <w:bCs/>
                <w:sz w:val="24"/>
                <w:szCs w:val="24"/>
              </w:rPr>
            </w:pPr>
            <w:r>
              <w:rPr>
                <w:rFonts w:hint="eastAsia" w:ascii="宋体" w:hAnsi="宋体" w:eastAsia="宋体" w:cs="Times New Roman"/>
                <w:bCs/>
                <w:sz w:val="24"/>
                <w:szCs w:val="24"/>
              </w:rPr>
              <w:t>党</w:t>
            </w:r>
          </w:p>
          <w:p w14:paraId="4958DB01">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1CE12DAB">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0A776B2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督查室</w:t>
            </w:r>
          </w:p>
          <w:p w14:paraId="3397CD9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大数据</w:t>
            </w:r>
          </w:p>
        </w:tc>
        <w:tc>
          <w:tcPr>
            <w:tcW w:w="1290" w:type="dxa"/>
            <w:noWrap/>
            <w:vAlign w:val="center"/>
          </w:tcPr>
          <w:p w14:paraId="0F6DD699">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吕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民</w:t>
            </w:r>
          </w:p>
        </w:tc>
        <w:tc>
          <w:tcPr>
            <w:tcW w:w="1530" w:type="dxa"/>
            <w:noWrap/>
            <w:vAlign w:val="center"/>
          </w:tcPr>
          <w:p w14:paraId="008490E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88203228</w:t>
            </w:r>
          </w:p>
        </w:tc>
        <w:tc>
          <w:tcPr>
            <w:tcW w:w="2025" w:type="dxa"/>
            <w:gridSpan w:val="2"/>
            <w:noWrap/>
            <w:vAlign w:val="center"/>
          </w:tcPr>
          <w:p w14:paraId="0C179E57">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15069133808</w:t>
            </w:r>
          </w:p>
        </w:tc>
        <w:tc>
          <w:tcPr>
            <w:tcW w:w="2018" w:type="dxa"/>
            <w:noWrap/>
            <w:vAlign w:val="center"/>
          </w:tcPr>
          <w:p w14:paraId="44144FB6">
            <w:pPr>
              <w:jc w:val="center"/>
              <w:rPr>
                <w:rFonts w:hint="eastAsia" w:ascii="宋体" w:hAnsi="宋体" w:eastAsia="宋体" w:cs="Times New Roman"/>
                <w:bCs/>
                <w:sz w:val="24"/>
                <w:szCs w:val="24"/>
              </w:rPr>
            </w:pPr>
          </w:p>
        </w:tc>
      </w:tr>
      <w:tr w14:paraId="75A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4B847AA3">
            <w:pPr>
              <w:jc w:val="center"/>
              <w:rPr>
                <w:rFonts w:hint="eastAsia" w:ascii="宋体" w:hAnsi="宋体" w:eastAsia="宋体" w:cs="Times New Roman"/>
                <w:bCs/>
                <w:sz w:val="24"/>
                <w:szCs w:val="24"/>
              </w:rPr>
            </w:pPr>
          </w:p>
        </w:tc>
        <w:tc>
          <w:tcPr>
            <w:tcW w:w="1370" w:type="dxa"/>
            <w:vMerge w:val="continue"/>
            <w:noWrap/>
            <w:vAlign w:val="center"/>
          </w:tcPr>
          <w:p w14:paraId="70718FF8">
            <w:pPr>
              <w:jc w:val="center"/>
              <w:rPr>
                <w:rFonts w:hint="eastAsia" w:ascii="宋体" w:hAnsi="宋体" w:eastAsia="宋体" w:cs="Times New Roman"/>
                <w:bCs/>
                <w:sz w:val="24"/>
                <w:szCs w:val="24"/>
                <w:lang w:val="en-US" w:eastAsia="zh-CN"/>
              </w:rPr>
            </w:pPr>
          </w:p>
        </w:tc>
        <w:tc>
          <w:tcPr>
            <w:tcW w:w="1290" w:type="dxa"/>
            <w:noWrap/>
            <w:vAlign w:val="center"/>
          </w:tcPr>
          <w:p w14:paraId="002B3EB4">
            <w:pPr>
              <w:jc w:val="center"/>
              <w:rPr>
                <w:rFonts w:hint="eastAsia" w:ascii="宋体" w:hAnsi="宋体" w:eastAsia="宋体" w:cs="Times New Roman"/>
                <w:bCs/>
                <w:sz w:val="24"/>
                <w:szCs w:val="24"/>
              </w:rPr>
            </w:pPr>
            <w:bookmarkStart w:id="49" w:name="OLE_LINK1"/>
            <w:r>
              <w:rPr>
                <w:rFonts w:hint="eastAsia" w:ascii="宋体" w:hAnsi="宋体" w:eastAsia="宋体" w:cs="Times New Roman"/>
                <w:bCs/>
                <w:sz w:val="24"/>
                <w:szCs w:val="24"/>
              </w:rPr>
              <w:t>王振湘</w:t>
            </w:r>
            <w:bookmarkEnd w:id="49"/>
          </w:p>
        </w:tc>
        <w:tc>
          <w:tcPr>
            <w:tcW w:w="1530" w:type="dxa"/>
            <w:vMerge w:val="restart"/>
            <w:noWrap/>
            <w:vAlign w:val="center"/>
          </w:tcPr>
          <w:p w14:paraId="1664D2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88207919</w:t>
            </w:r>
          </w:p>
        </w:tc>
        <w:tc>
          <w:tcPr>
            <w:tcW w:w="2025" w:type="dxa"/>
            <w:gridSpan w:val="2"/>
            <w:noWrap/>
            <w:vAlign w:val="center"/>
          </w:tcPr>
          <w:p w14:paraId="38349720">
            <w:pPr>
              <w:jc w:val="center"/>
              <w:rPr>
                <w:rFonts w:hint="eastAsia" w:ascii="宋体" w:hAnsi="宋体" w:eastAsia="宋体" w:cs="Times New Roman"/>
                <w:bCs/>
                <w:sz w:val="24"/>
                <w:szCs w:val="24"/>
              </w:rPr>
            </w:pPr>
            <w:bookmarkStart w:id="50" w:name="OLE_LINK2"/>
            <w:r>
              <w:rPr>
                <w:rFonts w:hint="eastAsia" w:ascii="宋体" w:hAnsi="宋体" w:eastAsia="宋体" w:cs="Times New Roman"/>
                <w:bCs/>
                <w:sz w:val="24"/>
                <w:szCs w:val="24"/>
              </w:rPr>
              <w:t>15806651327</w:t>
            </w:r>
            <w:bookmarkEnd w:id="50"/>
          </w:p>
        </w:tc>
        <w:tc>
          <w:tcPr>
            <w:tcW w:w="2018" w:type="dxa"/>
            <w:noWrap/>
            <w:vAlign w:val="center"/>
          </w:tcPr>
          <w:p w14:paraId="660AD0C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15650070096</w:t>
            </w:r>
          </w:p>
        </w:tc>
      </w:tr>
      <w:tr w14:paraId="4B04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B8A65F5">
            <w:pPr>
              <w:jc w:val="center"/>
              <w:rPr>
                <w:rFonts w:hint="eastAsia" w:ascii="宋体" w:hAnsi="宋体" w:eastAsia="宋体" w:cs="Times New Roman"/>
                <w:bCs/>
                <w:sz w:val="24"/>
                <w:szCs w:val="24"/>
              </w:rPr>
            </w:pPr>
          </w:p>
        </w:tc>
        <w:tc>
          <w:tcPr>
            <w:tcW w:w="1370" w:type="dxa"/>
            <w:vMerge w:val="continue"/>
            <w:noWrap/>
            <w:vAlign w:val="center"/>
          </w:tcPr>
          <w:p w14:paraId="005C4FF3">
            <w:pPr>
              <w:jc w:val="center"/>
              <w:rPr>
                <w:rFonts w:hint="eastAsia" w:ascii="宋体" w:hAnsi="宋体" w:eastAsia="宋体" w:cs="Times New Roman"/>
                <w:bCs/>
                <w:sz w:val="24"/>
                <w:szCs w:val="24"/>
                <w:lang w:val="en-US" w:eastAsia="zh-CN"/>
              </w:rPr>
            </w:pPr>
          </w:p>
        </w:tc>
        <w:tc>
          <w:tcPr>
            <w:tcW w:w="1290" w:type="dxa"/>
            <w:noWrap/>
            <w:vAlign w:val="center"/>
          </w:tcPr>
          <w:p w14:paraId="0113E2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崔  娟</w:t>
            </w:r>
          </w:p>
        </w:tc>
        <w:tc>
          <w:tcPr>
            <w:tcW w:w="1530" w:type="dxa"/>
            <w:vMerge w:val="continue"/>
            <w:noWrap/>
            <w:vAlign w:val="center"/>
          </w:tcPr>
          <w:p w14:paraId="103EFC47">
            <w:pPr>
              <w:jc w:val="center"/>
              <w:rPr>
                <w:rFonts w:hint="eastAsia" w:ascii="宋体" w:hAnsi="宋体" w:eastAsia="宋体" w:cs="Times New Roman"/>
                <w:bCs/>
                <w:sz w:val="24"/>
                <w:szCs w:val="24"/>
                <w:lang w:val="en-US" w:eastAsia="zh-CN"/>
              </w:rPr>
            </w:pPr>
          </w:p>
        </w:tc>
        <w:tc>
          <w:tcPr>
            <w:tcW w:w="2025" w:type="dxa"/>
            <w:gridSpan w:val="2"/>
            <w:noWrap/>
            <w:vAlign w:val="center"/>
          </w:tcPr>
          <w:p w14:paraId="3F4C2E5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15054177711</w:t>
            </w:r>
          </w:p>
        </w:tc>
        <w:tc>
          <w:tcPr>
            <w:tcW w:w="2018" w:type="dxa"/>
            <w:noWrap/>
            <w:vAlign w:val="center"/>
          </w:tcPr>
          <w:p w14:paraId="2A4EFEDF">
            <w:pPr>
              <w:jc w:val="center"/>
              <w:rPr>
                <w:rFonts w:hint="eastAsia" w:ascii="宋体" w:hAnsi="宋体" w:eastAsia="宋体" w:cs="Times New Roman"/>
                <w:bCs/>
                <w:sz w:val="24"/>
                <w:szCs w:val="24"/>
              </w:rPr>
            </w:pPr>
          </w:p>
        </w:tc>
      </w:tr>
      <w:tr w14:paraId="6B74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FD4562A">
            <w:pPr>
              <w:jc w:val="center"/>
              <w:rPr>
                <w:rFonts w:hint="eastAsia" w:ascii="宋体" w:hAnsi="宋体" w:eastAsia="宋体" w:cs="Times New Roman"/>
                <w:bCs/>
                <w:sz w:val="24"/>
                <w:szCs w:val="24"/>
              </w:rPr>
            </w:pPr>
            <w:bookmarkStart w:id="51" w:name="OLE_LINK3" w:colFirst="2" w:colLast="2"/>
            <w:bookmarkStart w:id="52" w:name="OLE_LINK4" w:colFirst="4" w:colLast="4"/>
          </w:p>
        </w:tc>
        <w:tc>
          <w:tcPr>
            <w:tcW w:w="1370" w:type="dxa"/>
            <w:vMerge w:val="restart"/>
            <w:noWrap/>
            <w:vAlign w:val="center"/>
          </w:tcPr>
          <w:p w14:paraId="367373C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综合科</w:t>
            </w:r>
          </w:p>
        </w:tc>
        <w:tc>
          <w:tcPr>
            <w:tcW w:w="1290" w:type="dxa"/>
            <w:noWrap/>
            <w:vAlign w:val="center"/>
          </w:tcPr>
          <w:p w14:paraId="562CB661">
            <w:pPr>
              <w:jc w:val="center"/>
              <w:rPr>
                <w:rFonts w:hint="eastAsia" w:ascii="宋体" w:hAnsi="宋体" w:eastAsia="宋体" w:cs="Times New Roman"/>
                <w:bCs/>
                <w:sz w:val="24"/>
                <w:szCs w:val="24"/>
              </w:rPr>
            </w:pPr>
            <w:r>
              <w:rPr>
                <w:rFonts w:hint="eastAsia" w:ascii="宋体" w:hAnsi="宋体" w:eastAsia="宋体" w:cs="Times New Roman"/>
                <w:bCs/>
                <w:sz w:val="24"/>
                <w:szCs w:val="24"/>
              </w:rPr>
              <w:t>王国峰</w:t>
            </w:r>
          </w:p>
        </w:tc>
        <w:tc>
          <w:tcPr>
            <w:tcW w:w="1530" w:type="dxa"/>
            <w:vMerge w:val="restart"/>
            <w:noWrap/>
            <w:vAlign w:val="center"/>
          </w:tcPr>
          <w:p w14:paraId="0A1B7E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6D34256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1327B050">
            <w:pPr>
              <w:jc w:val="center"/>
              <w:rPr>
                <w:rFonts w:hint="eastAsia" w:ascii="宋体" w:hAnsi="宋体" w:eastAsia="宋体" w:cs="Times New Roman"/>
                <w:bCs/>
                <w:sz w:val="24"/>
                <w:szCs w:val="24"/>
              </w:rPr>
            </w:pPr>
            <w:r>
              <w:rPr>
                <w:rFonts w:hint="eastAsia" w:ascii="宋体" w:hAnsi="宋体" w:eastAsia="宋体" w:cs="Times New Roman"/>
                <w:bCs/>
                <w:sz w:val="24"/>
                <w:szCs w:val="24"/>
              </w:rPr>
              <w:t>15650070072</w:t>
            </w:r>
          </w:p>
        </w:tc>
        <w:tc>
          <w:tcPr>
            <w:tcW w:w="2018" w:type="dxa"/>
            <w:noWrap/>
            <w:vAlign w:val="center"/>
          </w:tcPr>
          <w:p w14:paraId="01070162">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13969057843</w:t>
            </w:r>
          </w:p>
        </w:tc>
      </w:tr>
      <w:tr w14:paraId="7B3E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97CD48F">
            <w:pPr>
              <w:jc w:val="center"/>
              <w:rPr>
                <w:rFonts w:hint="eastAsia" w:ascii="宋体" w:hAnsi="宋体" w:eastAsia="宋体" w:cs="Times New Roman"/>
                <w:bCs/>
                <w:sz w:val="24"/>
                <w:szCs w:val="24"/>
              </w:rPr>
            </w:pPr>
          </w:p>
        </w:tc>
        <w:tc>
          <w:tcPr>
            <w:tcW w:w="1370" w:type="dxa"/>
            <w:vMerge w:val="continue"/>
            <w:noWrap/>
            <w:vAlign w:val="center"/>
          </w:tcPr>
          <w:p w14:paraId="185A6EB5">
            <w:pPr>
              <w:jc w:val="center"/>
              <w:rPr>
                <w:rFonts w:hint="eastAsia" w:ascii="宋体" w:hAnsi="宋体" w:eastAsia="宋体" w:cs="Times New Roman"/>
                <w:bCs/>
                <w:sz w:val="24"/>
                <w:szCs w:val="24"/>
              </w:rPr>
            </w:pPr>
          </w:p>
        </w:tc>
        <w:tc>
          <w:tcPr>
            <w:tcW w:w="1290" w:type="dxa"/>
            <w:noWrap/>
            <w:vAlign w:val="center"/>
          </w:tcPr>
          <w:p w14:paraId="47860418">
            <w:pPr>
              <w:jc w:val="center"/>
              <w:rPr>
                <w:rFonts w:hint="eastAsia" w:ascii="宋体" w:hAnsi="宋体" w:eastAsia="宋体" w:cs="Times New Roman"/>
                <w:bCs/>
                <w:sz w:val="24"/>
                <w:szCs w:val="24"/>
              </w:rPr>
            </w:pPr>
            <w:r>
              <w:rPr>
                <w:rFonts w:hint="eastAsia" w:ascii="宋体" w:hAnsi="宋体" w:eastAsia="宋体" w:cs="Times New Roman"/>
                <w:bCs/>
                <w:sz w:val="24"/>
                <w:szCs w:val="24"/>
              </w:rPr>
              <w:t>颜  为</w:t>
            </w:r>
          </w:p>
        </w:tc>
        <w:tc>
          <w:tcPr>
            <w:tcW w:w="1530" w:type="dxa"/>
            <w:vMerge w:val="continue"/>
            <w:noWrap/>
            <w:vAlign w:val="center"/>
          </w:tcPr>
          <w:p w14:paraId="65FB6DFA">
            <w:pPr>
              <w:jc w:val="center"/>
              <w:rPr>
                <w:rFonts w:hint="eastAsia" w:ascii="宋体" w:hAnsi="宋体" w:eastAsia="宋体" w:cs="Times New Roman"/>
                <w:bCs/>
                <w:sz w:val="24"/>
                <w:szCs w:val="24"/>
              </w:rPr>
            </w:pPr>
          </w:p>
        </w:tc>
        <w:tc>
          <w:tcPr>
            <w:tcW w:w="2025" w:type="dxa"/>
            <w:gridSpan w:val="2"/>
            <w:noWrap/>
            <w:vAlign w:val="center"/>
          </w:tcPr>
          <w:p w14:paraId="64032116">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13256171345</w:t>
            </w:r>
          </w:p>
        </w:tc>
        <w:tc>
          <w:tcPr>
            <w:tcW w:w="2018" w:type="dxa"/>
            <w:noWrap/>
            <w:vAlign w:val="center"/>
          </w:tcPr>
          <w:p w14:paraId="4748644E">
            <w:pPr>
              <w:jc w:val="center"/>
              <w:rPr>
                <w:rFonts w:hint="eastAsia" w:ascii="宋体" w:hAnsi="宋体" w:eastAsia="宋体" w:cs="Times New Roman"/>
                <w:bCs/>
                <w:sz w:val="24"/>
                <w:szCs w:val="24"/>
              </w:rPr>
            </w:pPr>
          </w:p>
        </w:tc>
      </w:tr>
      <w:tr w14:paraId="3048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3" w:type="dxa"/>
            <w:vMerge w:val="continue"/>
            <w:noWrap/>
            <w:vAlign w:val="center"/>
          </w:tcPr>
          <w:p w14:paraId="07CAD706">
            <w:pPr>
              <w:jc w:val="center"/>
              <w:rPr>
                <w:rFonts w:hint="eastAsia" w:ascii="宋体" w:hAnsi="宋体" w:eastAsia="宋体" w:cs="Times New Roman"/>
                <w:bCs/>
                <w:sz w:val="24"/>
                <w:szCs w:val="24"/>
              </w:rPr>
            </w:pPr>
          </w:p>
        </w:tc>
        <w:tc>
          <w:tcPr>
            <w:tcW w:w="1370" w:type="dxa"/>
            <w:vMerge w:val="continue"/>
            <w:noWrap/>
            <w:vAlign w:val="center"/>
          </w:tcPr>
          <w:p w14:paraId="2AFCF5EE">
            <w:pPr>
              <w:jc w:val="center"/>
              <w:rPr>
                <w:rFonts w:hint="eastAsia" w:ascii="宋体" w:hAnsi="宋体" w:eastAsia="宋体" w:cs="Times New Roman"/>
                <w:bCs/>
                <w:sz w:val="24"/>
                <w:szCs w:val="24"/>
                <w:lang w:val="en-US" w:eastAsia="zh-CN"/>
              </w:rPr>
            </w:pPr>
          </w:p>
        </w:tc>
        <w:tc>
          <w:tcPr>
            <w:tcW w:w="1290" w:type="dxa"/>
            <w:noWrap/>
            <w:vAlign w:val="center"/>
          </w:tcPr>
          <w:p w14:paraId="2AAAB0C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高  浩</w:t>
            </w:r>
          </w:p>
        </w:tc>
        <w:tc>
          <w:tcPr>
            <w:tcW w:w="1530" w:type="dxa"/>
            <w:vMerge w:val="continue"/>
            <w:noWrap/>
            <w:vAlign w:val="center"/>
          </w:tcPr>
          <w:p w14:paraId="1A01EA2D">
            <w:pPr>
              <w:jc w:val="center"/>
              <w:rPr>
                <w:rFonts w:hint="eastAsia" w:ascii="宋体" w:hAnsi="宋体" w:eastAsia="宋体" w:cs="Times New Roman"/>
                <w:bCs/>
                <w:sz w:val="24"/>
                <w:szCs w:val="24"/>
              </w:rPr>
            </w:pPr>
          </w:p>
        </w:tc>
        <w:tc>
          <w:tcPr>
            <w:tcW w:w="2021" w:type="dxa"/>
            <w:noWrap/>
            <w:vAlign w:val="center"/>
          </w:tcPr>
          <w:p w14:paraId="49169D66">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15066660577</w:t>
            </w:r>
          </w:p>
        </w:tc>
        <w:tc>
          <w:tcPr>
            <w:tcW w:w="2022" w:type="dxa"/>
            <w:gridSpan w:val="2"/>
            <w:noWrap/>
            <w:vAlign w:val="center"/>
          </w:tcPr>
          <w:p w14:paraId="38B2906E">
            <w:pPr>
              <w:jc w:val="center"/>
              <w:rPr>
                <w:rFonts w:hint="eastAsia" w:ascii="宋体" w:hAnsi="宋体" w:eastAsia="宋体" w:cs="Times New Roman"/>
                <w:bCs/>
                <w:sz w:val="24"/>
                <w:szCs w:val="24"/>
                <w:lang w:val="en-US" w:eastAsia="zh-CN"/>
              </w:rPr>
            </w:pPr>
          </w:p>
        </w:tc>
      </w:tr>
      <w:bookmarkEnd w:id="51"/>
      <w:bookmarkEnd w:id="52"/>
      <w:tr w14:paraId="028C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CC3EF6B">
            <w:pPr>
              <w:jc w:val="center"/>
              <w:rPr>
                <w:rFonts w:hint="eastAsia" w:ascii="宋体" w:hAnsi="宋体" w:eastAsia="宋体" w:cs="Times New Roman"/>
                <w:bCs/>
                <w:sz w:val="24"/>
                <w:szCs w:val="24"/>
              </w:rPr>
            </w:pPr>
            <w:bookmarkStart w:id="53" w:name="OLE_LINK5" w:colFirst="2" w:colLast="2"/>
            <w:bookmarkStart w:id="54" w:name="OLE_LINK6" w:colFirst="4" w:colLast="4"/>
          </w:p>
        </w:tc>
        <w:tc>
          <w:tcPr>
            <w:tcW w:w="1370" w:type="dxa"/>
            <w:vMerge w:val="restart"/>
            <w:noWrap/>
            <w:vAlign w:val="center"/>
          </w:tcPr>
          <w:p w14:paraId="752C7A9D">
            <w:pPr>
              <w:jc w:val="center"/>
              <w:rPr>
                <w:rFonts w:hint="eastAsia" w:ascii="宋体" w:hAnsi="宋体" w:eastAsia="宋体" w:cs="Times New Roman"/>
                <w:bCs/>
                <w:sz w:val="24"/>
                <w:szCs w:val="24"/>
              </w:rPr>
            </w:pPr>
            <w:r>
              <w:rPr>
                <w:rFonts w:hint="eastAsia" w:ascii="宋体" w:hAnsi="宋体" w:eastAsia="宋体" w:cs="Times New Roman"/>
                <w:bCs/>
                <w:sz w:val="24"/>
                <w:szCs w:val="24"/>
              </w:rPr>
              <w:t>秘书科</w:t>
            </w:r>
          </w:p>
        </w:tc>
        <w:tc>
          <w:tcPr>
            <w:tcW w:w="1290" w:type="dxa"/>
            <w:noWrap/>
            <w:vAlign w:val="center"/>
          </w:tcPr>
          <w:p w14:paraId="5250E972">
            <w:pPr>
              <w:jc w:val="center"/>
              <w:rPr>
                <w:rFonts w:hint="eastAsia" w:ascii="宋体" w:hAnsi="宋体" w:eastAsia="宋体" w:cs="Times New Roman"/>
                <w:bCs/>
                <w:sz w:val="24"/>
                <w:szCs w:val="24"/>
              </w:rPr>
            </w:pPr>
            <w:r>
              <w:rPr>
                <w:rFonts w:hint="eastAsia" w:ascii="宋体" w:hAnsi="宋体" w:eastAsia="宋体" w:cs="Times New Roman"/>
                <w:bCs/>
                <w:sz w:val="24"/>
                <w:szCs w:val="24"/>
              </w:rPr>
              <w:t>刘  川</w:t>
            </w:r>
          </w:p>
        </w:tc>
        <w:tc>
          <w:tcPr>
            <w:tcW w:w="1530" w:type="dxa"/>
            <w:vMerge w:val="restart"/>
            <w:noWrap/>
            <w:vAlign w:val="center"/>
          </w:tcPr>
          <w:p w14:paraId="30EEA3E0">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88720306</w:t>
            </w:r>
          </w:p>
        </w:tc>
        <w:tc>
          <w:tcPr>
            <w:tcW w:w="2025" w:type="dxa"/>
            <w:gridSpan w:val="2"/>
            <w:noWrap/>
            <w:vAlign w:val="center"/>
          </w:tcPr>
          <w:p w14:paraId="1694748E">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15098958080</w:t>
            </w:r>
          </w:p>
        </w:tc>
        <w:tc>
          <w:tcPr>
            <w:tcW w:w="2018" w:type="dxa"/>
            <w:noWrap/>
            <w:vAlign w:val="center"/>
          </w:tcPr>
          <w:p w14:paraId="29D57BAF">
            <w:pPr>
              <w:jc w:val="center"/>
              <w:rPr>
                <w:rFonts w:hint="eastAsia" w:ascii="宋体" w:hAnsi="宋体" w:eastAsia="宋体" w:cs="Times New Roman"/>
                <w:bCs/>
                <w:sz w:val="24"/>
                <w:szCs w:val="24"/>
              </w:rPr>
            </w:pPr>
          </w:p>
        </w:tc>
      </w:tr>
      <w:tr w14:paraId="3835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37A0CFC">
            <w:pPr>
              <w:jc w:val="center"/>
              <w:rPr>
                <w:rFonts w:hint="eastAsia" w:ascii="宋体" w:hAnsi="宋体" w:eastAsia="宋体" w:cs="Times New Roman"/>
                <w:bCs/>
                <w:sz w:val="24"/>
                <w:szCs w:val="24"/>
              </w:rPr>
            </w:pPr>
          </w:p>
        </w:tc>
        <w:tc>
          <w:tcPr>
            <w:tcW w:w="1370" w:type="dxa"/>
            <w:vMerge w:val="continue"/>
            <w:noWrap/>
            <w:vAlign w:val="center"/>
          </w:tcPr>
          <w:p w14:paraId="7B6CE5CD">
            <w:pPr>
              <w:jc w:val="center"/>
              <w:rPr>
                <w:rFonts w:hint="eastAsia" w:ascii="宋体" w:hAnsi="宋体" w:eastAsia="宋体" w:cs="Times New Roman"/>
                <w:bCs/>
                <w:sz w:val="24"/>
                <w:szCs w:val="24"/>
              </w:rPr>
            </w:pPr>
          </w:p>
        </w:tc>
        <w:tc>
          <w:tcPr>
            <w:tcW w:w="1290" w:type="dxa"/>
            <w:noWrap/>
            <w:vAlign w:val="center"/>
          </w:tcPr>
          <w:p w14:paraId="7843B32F">
            <w:pPr>
              <w:jc w:val="center"/>
              <w:rPr>
                <w:rFonts w:hint="eastAsia" w:ascii="宋体" w:hAnsi="宋体" w:eastAsia="宋体" w:cs="Times New Roman"/>
                <w:bCs/>
                <w:sz w:val="24"/>
                <w:szCs w:val="24"/>
              </w:rPr>
            </w:pPr>
            <w:r>
              <w:rPr>
                <w:rFonts w:hint="eastAsia" w:ascii="宋体" w:hAnsi="宋体" w:eastAsia="宋体" w:cs="Times New Roman"/>
                <w:bCs/>
                <w:sz w:val="24"/>
                <w:szCs w:val="24"/>
              </w:rPr>
              <w:t>吕</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红</w:t>
            </w:r>
          </w:p>
        </w:tc>
        <w:tc>
          <w:tcPr>
            <w:tcW w:w="1530" w:type="dxa"/>
            <w:vMerge w:val="continue"/>
            <w:noWrap/>
            <w:vAlign w:val="center"/>
          </w:tcPr>
          <w:p w14:paraId="4438E71C">
            <w:pPr>
              <w:jc w:val="center"/>
              <w:rPr>
                <w:rFonts w:hint="eastAsia" w:ascii="宋体" w:hAnsi="宋体" w:eastAsia="宋体" w:cs="Times New Roman"/>
                <w:bCs/>
                <w:sz w:val="24"/>
                <w:szCs w:val="24"/>
              </w:rPr>
            </w:pPr>
          </w:p>
        </w:tc>
        <w:tc>
          <w:tcPr>
            <w:tcW w:w="2025" w:type="dxa"/>
            <w:gridSpan w:val="2"/>
            <w:noWrap/>
            <w:vAlign w:val="center"/>
          </w:tcPr>
          <w:p w14:paraId="7394BE18">
            <w:pPr>
              <w:jc w:val="center"/>
              <w:rPr>
                <w:rFonts w:hint="eastAsia" w:ascii="宋体" w:hAnsi="宋体" w:eastAsia="宋体" w:cs="Times New Roman"/>
                <w:bCs/>
                <w:sz w:val="24"/>
                <w:szCs w:val="24"/>
              </w:rPr>
            </w:pPr>
            <w:r>
              <w:rPr>
                <w:rFonts w:hint="eastAsia" w:ascii="宋体" w:hAnsi="宋体" w:eastAsia="宋体" w:cs="Times New Roman"/>
                <w:bCs/>
                <w:sz w:val="24"/>
                <w:szCs w:val="24"/>
              </w:rPr>
              <w:t>18654587291</w:t>
            </w:r>
          </w:p>
        </w:tc>
        <w:tc>
          <w:tcPr>
            <w:tcW w:w="2018" w:type="dxa"/>
            <w:noWrap/>
            <w:vAlign w:val="center"/>
          </w:tcPr>
          <w:p w14:paraId="69E221E0">
            <w:pPr>
              <w:jc w:val="center"/>
              <w:rPr>
                <w:rFonts w:hint="eastAsia" w:ascii="宋体" w:hAnsi="宋体" w:eastAsia="宋体" w:cs="Times New Roman"/>
                <w:bCs/>
                <w:sz w:val="24"/>
                <w:szCs w:val="24"/>
              </w:rPr>
            </w:pPr>
          </w:p>
        </w:tc>
      </w:tr>
      <w:tr w14:paraId="26F6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3964B5E">
            <w:pPr>
              <w:jc w:val="center"/>
              <w:rPr>
                <w:rFonts w:hint="eastAsia" w:ascii="宋体" w:hAnsi="宋体" w:eastAsia="宋体" w:cs="Times New Roman"/>
                <w:bCs/>
                <w:sz w:val="24"/>
                <w:szCs w:val="24"/>
              </w:rPr>
            </w:pPr>
          </w:p>
        </w:tc>
        <w:tc>
          <w:tcPr>
            <w:tcW w:w="1370" w:type="dxa"/>
            <w:vMerge w:val="continue"/>
            <w:noWrap/>
            <w:vAlign w:val="center"/>
          </w:tcPr>
          <w:p w14:paraId="0803EDAC">
            <w:pPr>
              <w:jc w:val="center"/>
              <w:rPr>
                <w:rFonts w:hint="eastAsia" w:ascii="宋体" w:hAnsi="宋体" w:eastAsia="宋体" w:cs="Times New Roman"/>
                <w:bCs/>
                <w:sz w:val="24"/>
                <w:szCs w:val="24"/>
              </w:rPr>
            </w:pPr>
          </w:p>
        </w:tc>
        <w:tc>
          <w:tcPr>
            <w:tcW w:w="1290" w:type="dxa"/>
            <w:noWrap/>
            <w:vAlign w:val="center"/>
          </w:tcPr>
          <w:p w14:paraId="02A9A438">
            <w:pPr>
              <w:jc w:val="center"/>
              <w:rPr>
                <w:rFonts w:hint="eastAsia" w:ascii="宋体" w:hAnsi="宋体" w:eastAsia="宋体" w:cs="Times New Roman"/>
                <w:bCs/>
                <w:sz w:val="24"/>
                <w:szCs w:val="24"/>
              </w:rPr>
            </w:pPr>
            <w:r>
              <w:rPr>
                <w:rFonts w:hint="eastAsia" w:ascii="宋体" w:hAnsi="宋体" w:eastAsia="宋体" w:cs="Times New Roman"/>
                <w:bCs/>
                <w:sz w:val="24"/>
                <w:szCs w:val="24"/>
              </w:rPr>
              <w:t>谢佳峻</w:t>
            </w:r>
          </w:p>
        </w:tc>
        <w:tc>
          <w:tcPr>
            <w:tcW w:w="1530" w:type="dxa"/>
            <w:vMerge w:val="continue"/>
            <w:noWrap/>
            <w:vAlign w:val="center"/>
          </w:tcPr>
          <w:p w14:paraId="2D8FAC42">
            <w:pPr>
              <w:jc w:val="center"/>
              <w:rPr>
                <w:rFonts w:hint="eastAsia" w:ascii="宋体" w:hAnsi="宋体" w:eastAsia="宋体" w:cs="Times New Roman"/>
                <w:bCs/>
                <w:sz w:val="24"/>
                <w:szCs w:val="24"/>
              </w:rPr>
            </w:pPr>
          </w:p>
        </w:tc>
        <w:tc>
          <w:tcPr>
            <w:tcW w:w="2025" w:type="dxa"/>
            <w:gridSpan w:val="2"/>
            <w:noWrap/>
            <w:vAlign w:val="center"/>
          </w:tcPr>
          <w:p w14:paraId="267E8E98">
            <w:pPr>
              <w:jc w:val="center"/>
              <w:rPr>
                <w:rFonts w:hint="eastAsia" w:ascii="宋体" w:hAnsi="宋体" w:eastAsia="宋体" w:cs="Times New Roman"/>
                <w:bCs/>
                <w:sz w:val="24"/>
                <w:szCs w:val="24"/>
              </w:rPr>
            </w:pPr>
            <w:r>
              <w:rPr>
                <w:rFonts w:hint="eastAsia" w:ascii="宋体" w:hAnsi="宋体" w:eastAsia="宋体" w:cs="Times New Roman"/>
                <w:bCs/>
                <w:sz w:val="24"/>
                <w:szCs w:val="24"/>
              </w:rPr>
              <w:t>13181701613</w:t>
            </w:r>
          </w:p>
        </w:tc>
        <w:tc>
          <w:tcPr>
            <w:tcW w:w="2018" w:type="dxa"/>
            <w:noWrap/>
            <w:vAlign w:val="center"/>
          </w:tcPr>
          <w:p w14:paraId="4418451C">
            <w:pPr>
              <w:jc w:val="center"/>
              <w:rPr>
                <w:rFonts w:hint="eastAsia" w:ascii="宋体" w:hAnsi="宋体" w:eastAsia="宋体" w:cs="Times New Roman"/>
                <w:bCs/>
                <w:sz w:val="24"/>
                <w:szCs w:val="24"/>
              </w:rPr>
            </w:pPr>
          </w:p>
        </w:tc>
      </w:tr>
      <w:tr w14:paraId="7055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76747BE">
            <w:pPr>
              <w:jc w:val="center"/>
              <w:rPr>
                <w:rFonts w:hint="eastAsia" w:ascii="宋体" w:hAnsi="宋体" w:eastAsia="宋体" w:cs="Times New Roman"/>
                <w:bCs/>
                <w:sz w:val="24"/>
                <w:szCs w:val="24"/>
              </w:rPr>
            </w:pPr>
          </w:p>
        </w:tc>
        <w:tc>
          <w:tcPr>
            <w:tcW w:w="1370" w:type="dxa"/>
            <w:vMerge w:val="continue"/>
            <w:noWrap/>
            <w:vAlign w:val="center"/>
          </w:tcPr>
          <w:p w14:paraId="2558A57B">
            <w:pPr>
              <w:jc w:val="center"/>
              <w:rPr>
                <w:rFonts w:hint="eastAsia" w:ascii="宋体" w:hAnsi="宋体" w:eastAsia="宋体" w:cs="Times New Roman"/>
                <w:bCs/>
                <w:sz w:val="24"/>
                <w:szCs w:val="24"/>
              </w:rPr>
            </w:pPr>
          </w:p>
        </w:tc>
        <w:tc>
          <w:tcPr>
            <w:tcW w:w="1290" w:type="dxa"/>
            <w:noWrap/>
            <w:vAlign w:val="center"/>
          </w:tcPr>
          <w:p w14:paraId="47BBDC03">
            <w:pPr>
              <w:jc w:val="center"/>
              <w:rPr>
                <w:rFonts w:hint="eastAsia" w:ascii="宋体" w:hAnsi="宋体" w:eastAsia="宋体" w:cs="Times New Roman"/>
                <w:bCs/>
                <w:sz w:val="24"/>
                <w:szCs w:val="24"/>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莹</w:t>
            </w:r>
          </w:p>
        </w:tc>
        <w:tc>
          <w:tcPr>
            <w:tcW w:w="1530" w:type="dxa"/>
            <w:vMerge w:val="continue"/>
            <w:noWrap/>
            <w:vAlign w:val="center"/>
          </w:tcPr>
          <w:p w14:paraId="10CEE9F1">
            <w:pPr>
              <w:jc w:val="center"/>
              <w:rPr>
                <w:rFonts w:hint="eastAsia" w:ascii="宋体" w:hAnsi="宋体" w:eastAsia="宋体" w:cs="Times New Roman"/>
                <w:bCs/>
                <w:sz w:val="24"/>
                <w:szCs w:val="24"/>
              </w:rPr>
            </w:pPr>
          </w:p>
        </w:tc>
        <w:tc>
          <w:tcPr>
            <w:tcW w:w="2025" w:type="dxa"/>
            <w:gridSpan w:val="2"/>
            <w:noWrap/>
            <w:vAlign w:val="center"/>
          </w:tcPr>
          <w:p w14:paraId="0C978C12">
            <w:pPr>
              <w:jc w:val="center"/>
              <w:rPr>
                <w:rFonts w:hint="eastAsia" w:ascii="宋体" w:hAnsi="宋体" w:eastAsia="宋体" w:cs="Times New Roman"/>
                <w:bCs/>
                <w:sz w:val="24"/>
                <w:szCs w:val="24"/>
              </w:rPr>
            </w:pPr>
            <w:r>
              <w:rPr>
                <w:rFonts w:hint="eastAsia" w:ascii="宋体" w:hAnsi="宋体" w:eastAsia="宋体" w:cs="Times New Roman"/>
                <w:bCs/>
                <w:sz w:val="24"/>
                <w:szCs w:val="24"/>
              </w:rPr>
              <w:t>18306400296</w:t>
            </w:r>
          </w:p>
        </w:tc>
        <w:tc>
          <w:tcPr>
            <w:tcW w:w="2018" w:type="dxa"/>
            <w:noWrap/>
            <w:vAlign w:val="center"/>
          </w:tcPr>
          <w:p w14:paraId="2703A19B">
            <w:pPr>
              <w:jc w:val="center"/>
              <w:rPr>
                <w:rFonts w:hint="eastAsia" w:ascii="宋体" w:hAnsi="宋体" w:eastAsia="宋体" w:cs="Times New Roman"/>
                <w:bCs/>
                <w:sz w:val="24"/>
                <w:szCs w:val="24"/>
              </w:rPr>
            </w:pPr>
          </w:p>
        </w:tc>
      </w:tr>
      <w:bookmarkEnd w:id="53"/>
      <w:bookmarkEnd w:id="54"/>
      <w:tr w14:paraId="05F4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69225882">
            <w:pPr>
              <w:jc w:val="center"/>
              <w:rPr>
                <w:rFonts w:hint="eastAsia" w:ascii="宋体" w:hAnsi="宋体" w:eastAsia="宋体" w:cs="Times New Roman"/>
                <w:bCs/>
                <w:sz w:val="24"/>
                <w:szCs w:val="24"/>
              </w:rPr>
            </w:pPr>
          </w:p>
        </w:tc>
        <w:tc>
          <w:tcPr>
            <w:tcW w:w="1370" w:type="dxa"/>
            <w:vMerge w:val="restart"/>
            <w:noWrap/>
            <w:vAlign w:val="center"/>
          </w:tcPr>
          <w:p w14:paraId="6FFFDA5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文印室</w:t>
            </w:r>
          </w:p>
          <w:p w14:paraId="4F8A041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人大办</w:t>
            </w:r>
          </w:p>
        </w:tc>
        <w:tc>
          <w:tcPr>
            <w:tcW w:w="1290" w:type="dxa"/>
            <w:noWrap/>
            <w:vAlign w:val="center"/>
          </w:tcPr>
          <w:p w14:paraId="1E49CCC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王庆旻</w:t>
            </w:r>
          </w:p>
        </w:tc>
        <w:tc>
          <w:tcPr>
            <w:tcW w:w="1530" w:type="dxa"/>
            <w:vMerge w:val="restart"/>
            <w:noWrap/>
            <w:vAlign w:val="center"/>
          </w:tcPr>
          <w:p w14:paraId="71F5504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88204430</w:t>
            </w:r>
          </w:p>
        </w:tc>
        <w:tc>
          <w:tcPr>
            <w:tcW w:w="2025" w:type="dxa"/>
            <w:gridSpan w:val="2"/>
            <w:noWrap/>
            <w:vAlign w:val="center"/>
          </w:tcPr>
          <w:p w14:paraId="58128A53">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15105415109</w:t>
            </w:r>
          </w:p>
        </w:tc>
        <w:tc>
          <w:tcPr>
            <w:tcW w:w="2018" w:type="dxa"/>
            <w:noWrap/>
            <w:vAlign w:val="center"/>
          </w:tcPr>
          <w:p w14:paraId="77D7A500">
            <w:pPr>
              <w:jc w:val="center"/>
              <w:rPr>
                <w:rFonts w:hint="eastAsia" w:ascii="宋体" w:hAnsi="宋体" w:eastAsia="宋体" w:cs="Times New Roman"/>
                <w:bCs/>
                <w:sz w:val="24"/>
                <w:szCs w:val="24"/>
              </w:rPr>
            </w:pPr>
          </w:p>
        </w:tc>
      </w:tr>
      <w:tr w14:paraId="2F06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1A39EEC7">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E405B71">
            <w:pPr>
              <w:jc w:val="center"/>
              <w:rPr>
                <w:rFonts w:hint="eastAsia" w:ascii="宋体" w:hAnsi="宋体" w:eastAsia="宋体" w:cs="Times New Roman"/>
                <w:bCs/>
                <w:sz w:val="24"/>
                <w:szCs w:val="24"/>
              </w:rPr>
            </w:pPr>
          </w:p>
        </w:tc>
        <w:tc>
          <w:tcPr>
            <w:tcW w:w="1290" w:type="dxa"/>
            <w:noWrap/>
            <w:vAlign w:val="center"/>
          </w:tcPr>
          <w:p w14:paraId="0788BF3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丽</w:t>
            </w:r>
          </w:p>
        </w:tc>
        <w:tc>
          <w:tcPr>
            <w:tcW w:w="1530" w:type="dxa"/>
            <w:vMerge w:val="continue"/>
            <w:noWrap/>
            <w:vAlign w:val="center"/>
          </w:tcPr>
          <w:p w14:paraId="09432DB8">
            <w:pPr>
              <w:jc w:val="center"/>
              <w:rPr>
                <w:rFonts w:hint="eastAsia" w:ascii="宋体" w:hAnsi="宋体" w:eastAsia="宋体" w:cs="Times New Roman"/>
                <w:bCs/>
                <w:sz w:val="24"/>
                <w:szCs w:val="24"/>
                <w:lang w:val="en-US" w:eastAsia="zh-CN"/>
              </w:rPr>
            </w:pPr>
          </w:p>
        </w:tc>
        <w:tc>
          <w:tcPr>
            <w:tcW w:w="2025" w:type="dxa"/>
            <w:gridSpan w:val="2"/>
            <w:noWrap/>
            <w:vAlign w:val="center"/>
          </w:tcPr>
          <w:p w14:paraId="2731836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18396801120</w:t>
            </w:r>
          </w:p>
        </w:tc>
        <w:tc>
          <w:tcPr>
            <w:tcW w:w="2018" w:type="dxa"/>
            <w:noWrap/>
            <w:vAlign w:val="center"/>
          </w:tcPr>
          <w:p w14:paraId="1FE99B4E">
            <w:pPr>
              <w:jc w:val="center"/>
              <w:rPr>
                <w:rFonts w:hint="eastAsia" w:ascii="宋体" w:hAnsi="宋体" w:eastAsia="宋体" w:cs="Times New Roman"/>
                <w:bCs/>
                <w:sz w:val="24"/>
                <w:szCs w:val="24"/>
              </w:rPr>
            </w:pPr>
          </w:p>
        </w:tc>
      </w:tr>
      <w:tr w14:paraId="2984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29CA8DE">
            <w:pPr>
              <w:jc w:val="center"/>
              <w:rPr>
                <w:rFonts w:hint="eastAsia" w:ascii="宋体" w:hAnsi="宋体" w:eastAsia="宋体" w:cs="Times New Roman"/>
                <w:bCs/>
                <w:sz w:val="24"/>
                <w:szCs w:val="24"/>
              </w:rPr>
            </w:pPr>
          </w:p>
        </w:tc>
        <w:tc>
          <w:tcPr>
            <w:tcW w:w="1370" w:type="dxa"/>
            <w:vMerge w:val="restart"/>
            <w:noWrap/>
            <w:vAlign w:val="center"/>
          </w:tcPr>
          <w:p w14:paraId="0C348680">
            <w:pPr>
              <w:jc w:val="center"/>
              <w:rPr>
                <w:rFonts w:hint="eastAsia" w:ascii="宋体" w:hAnsi="宋体" w:eastAsia="宋体" w:cs="Times New Roman"/>
                <w:bCs/>
                <w:sz w:val="24"/>
                <w:szCs w:val="24"/>
              </w:rPr>
            </w:pPr>
            <w:r>
              <w:rPr>
                <w:rFonts w:hint="eastAsia" w:ascii="宋体" w:hAnsi="宋体" w:eastAsia="宋体" w:cs="Times New Roman"/>
                <w:bCs/>
                <w:sz w:val="24"/>
                <w:szCs w:val="24"/>
              </w:rPr>
              <w:t>热线办</w:t>
            </w:r>
          </w:p>
        </w:tc>
        <w:tc>
          <w:tcPr>
            <w:tcW w:w="1290" w:type="dxa"/>
            <w:noWrap/>
            <w:vAlign w:val="center"/>
          </w:tcPr>
          <w:p w14:paraId="1FB658DA">
            <w:pPr>
              <w:jc w:val="center"/>
              <w:rPr>
                <w:rFonts w:hint="eastAsia" w:ascii="宋体" w:hAnsi="宋体" w:eastAsia="宋体" w:cs="Times New Roman"/>
                <w:bCs/>
                <w:sz w:val="24"/>
                <w:szCs w:val="24"/>
              </w:rPr>
            </w:pPr>
            <w:r>
              <w:rPr>
                <w:rFonts w:hint="eastAsia" w:ascii="宋体" w:hAnsi="宋体" w:eastAsia="宋体" w:cs="Times New Roman"/>
                <w:bCs/>
                <w:sz w:val="24"/>
                <w:szCs w:val="24"/>
              </w:rPr>
              <w:t>姚莉莉</w:t>
            </w:r>
          </w:p>
        </w:tc>
        <w:tc>
          <w:tcPr>
            <w:tcW w:w="1530" w:type="dxa"/>
            <w:vMerge w:val="restart"/>
            <w:noWrap/>
            <w:vAlign w:val="center"/>
          </w:tcPr>
          <w:p w14:paraId="681D9B1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88201345</w:t>
            </w:r>
          </w:p>
          <w:p w14:paraId="5DD277A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88208739</w:t>
            </w:r>
          </w:p>
        </w:tc>
        <w:tc>
          <w:tcPr>
            <w:tcW w:w="2025" w:type="dxa"/>
            <w:gridSpan w:val="2"/>
            <w:noWrap/>
            <w:vAlign w:val="center"/>
          </w:tcPr>
          <w:p w14:paraId="753D7161">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15866761523</w:t>
            </w:r>
          </w:p>
        </w:tc>
        <w:tc>
          <w:tcPr>
            <w:tcW w:w="2018" w:type="dxa"/>
            <w:noWrap/>
            <w:vAlign w:val="center"/>
          </w:tcPr>
          <w:p w14:paraId="59FB74C6">
            <w:pPr>
              <w:jc w:val="center"/>
              <w:rPr>
                <w:rFonts w:hint="eastAsia" w:ascii="宋体" w:hAnsi="宋体" w:eastAsia="宋体" w:cs="Times New Roman"/>
                <w:bCs/>
                <w:sz w:val="24"/>
                <w:szCs w:val="24"/>
              </w:rPr>
            </w:pPr>
          </w:p>
        </w:tc>
      </w:tr>
      <w:tr w14:paraId="1F12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0A7104E">
            <w:pPr>
              <w:jc w:val="center"/>
              <w:rPr>
                <w:rFonts w:hint="eastAsia" w:ascii="宋体" w:hAnsi="宋体" w:eastAsia="宋体" w:cs="Times New Roman"/>
                <w:bCs/>
                <w:sz w:val="24"/>
                <w:szCs w:val="24"/>
              </w:rPr>
            </w:pPr>
          </w:p>
        </w:tc>
        <w:tc>
          <w:tcPr>
            <w:tcW w:w="1370" w:type="dxa"/>
            <w:vMerge w:val="continue"/>
            <w:noWrap/>
            <w:vAlign w:val="center"/>
          </w:tcPr>
          <w:p w14:paraId="150EE331">
            <w:pPr>
              <w:jc w:val="center"/>
              <w:rPr>
                <w:rFonts w:hint="eastAsia" w:ascii="宋体" w:hAnsi="宋体" w:eastAsia="宋体" w:cs="Times New Roman"/>
                <w:bCs/>
                <w:sz w:val="24"/>
                <w:szCs w:val="24"/>
              </w:rPr>
            </w:pPr>
          </w:p>
        </w:tc>
        <w:tc>
          <w:tcPr>
            <w:tcW w:w="1290" w:type="dxa"/>
            <w:noWrap/>
            <w:vAlign w:val="center"/>
          </w:tcPr>
          <w:p w14:paraId="59527D09">
            <w:pPr>
              <w:jc w:val="center"/>
              <w:rPr>
                <w:rFonts w:hint="eastAsia" w:ascii="宋体" w:hAnsi="宋体" w:eastAsia="宋体" w:cs="Times New Roman"/>
                <w:bCs/>
                <w:sz w:val="24"/>
                <w:szCs w:val="24"/>
              </w:rPr>
            </w:pPr>
            <w:r>
              <w:rPr>
                <w:rFonts w:hint="eastAsia" w:ascii="宋体" w:hAnsi="宋体" w:eastAsia="宋体" w:cs="Times New Roman"/>
                <w:bCs/>
                <w:sz w:val="24"/>
                <w:szCs w:val="24"/>
              </w:rPr>
              <w:t>赵金东</w:t>
            </w:r>
          </w:p>
        </w:tc>
        <w:tc>
          <w:tcPr>
            <w:tcW w:w="1530" w:type="dxa"/>
            <w:vMerge w:val="continue"/>
            <w:noWrap/>
            <w:vAlign w:val="center"/>
          </w:tcPr>
          <w:p w14:paraId="04583074">
            <w:pPr>
              <w:jc w:val="center"/>
              <w:rPr>
                <w:rFonts w:hint="eastAsia" w:ascii="宋体" w:hAnsi="宋体" w:eastAsia="宋体" w:cs="Times New Roman"/>
                <w:bCs/>
                <w:sz w:val="24"/>
                <w:szCs w:val="24"/>
              </w:rPr>
            </w:pPr>
          </w:p>
        </w:tc>
        <w:tc>
          <w:tcPr>
            <w:tcW w:w="2025" w:type="dxa"/>
            <w:gridSpan w:val="2"/>
            <w:noWrap/>
            <w:vAlign w:val="center"/>
          </w:tcPr>
          <w:p w14:paraId="6208910C">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13964136263</w:t>
            </w:r>
          </w:p>
        </w:tc>
        <w:tc>
          <w:tcPr>
            <w:tcW w:w="2018" w:type="dxa"/>
            <w:noWrap/>
            <w:vAlign w:val="center"/>
          </w:tcPr>
          <w:p w14:paraId="57DBBC05">
            <w:pPr>
              <w:jc w:val="center"/>
              <w:rPr>
                <w:rFonts w:hint="eastAsia" w:ascii="宋体" w:hAnsi="宋体" w:eastAsia="宋体" w:cs="Times New Roman"/>
                <w:bCs/>
                <w:sz w:val="24"/>
                <w:szCs w:val="24"/>
              </w:rPr>
            </w:pPr>
          </w:p>
        </w:tc>
      </w:tr>
      <w:tr w14:paraId="29F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5C65F06">
            <w:pPr>
              <w:jc w:val="center"/>
              <w:rPr>
                <w:rFonts w:hint="eastAsia" w:ascii="宋体" w:hAnsi="宋体" w:eastAsia="宋体" w:cs="Times New Roman"/>
                <w:bCs/>
                <w:sz w:val="24"/>
                <w:szCs w:val="24"/>
              </w:rPr>
            </w:pPr>
          </w:p>
        </w:tc>
        <w:tc>
          <w:tcPr>
            <w:tcW w:w="1370" w:type="dxa"/>
            <w:vMerge w:val="continue"/>
            <w:noWrap/>
            <w:vAlign w:val="center"/>
          </w:tcPr>
          <w:p w14:paraId="61FBC614">
            <w:pPr>
              <w:jc w:val="center"/>
              <w:rPr>
                <w:rFonts w:hint="eastAsia" w:ascii="宋体" w:hAnsi="宋体" w:eastAsia="宋体" w:cs="Times New Roman"/>
                <w:bCs/>
                <w:sz w:val="24"/>
                <w:szCs w:val="24"/>
              </w:rPr>
            </w:pPr>
          </w:p>
        </w:tc>
        <w:tc>
          <w:tcPr>
            <w:tcW w:w="1290" w:type="dxa"/>
            <w:noWrap/>
            <w:vAlign w:val="center"/>
          </w:tcPr>
          <w:p w14:paraId="7377A9AC">
            <w:pPr>
              <w:jc w:val="center"/>
              <w:rPr>
                <w:rFonts w:hint="eastAsia" w:ascii="宋体" w:hAnsi="宋体" w:eastAsia="宋体" w:cs="Times New Roman"/>
                <w:bCs/>
                <w:sz w:val="24"/>
                <w:szCs w:val="24"/>
              </w:rPr>
            </w:pPr>
          </w:p>
        </w:tc>
        <w:tc>
          <w:tcPr>
            <w:tcW w:w="1530" w:type="dxa"/>
            <w:vMerge w:val="continue"/>
            <w:noWrap/>
            <w:vAlign w:val="center"/>
          </w:tcPr>
          <w:p w14:paraId="40CCD734">
            <w:pPr>
              <w:jc w:val="center"/>
              <w:rPr>
                <w:rFonts w:hint="eastAsia" w:ascii="宋体" w:hAnsi="宋体" w:eastAsia="宋体" w:cs="Times New Roman"/>
                <w:bCs/>
                <w:sz w:val="24"/>
                <w:szCs w:val="24"/>
              </w:rPr>
            </w:pPr>
          </w:p>
        </w:tc>
        <w:tc>
          <w:tcPr>
            <w:tcW w:w="2025" w:type="dxa"/>
            <w:gridSpan w:val="2"/>
            <w:noWrap/>
            <w:vAlign w:val="center"/>
          </w:tcPr>
          <w:p w14:paraId="690E97FF">
            <w:pPr>
              <w:jc w:val="center"/>
              <w:rPr>
                <w:rFonts w:hint="eastAsia" w:ascii="宋体" w:hAnsi="宋体" w:eastAsia="宋体" w:cs="Times New Roman"/>
                <w:bCs/>
                <w:sz w:val="24"/>
                <w:szCs w:val="24"/>
              </w:rPr>
            </w:pPr>
          </w:p>
        </w:tc>
        <w:tc>
          <w:tcPr>
            <w:tcW w:w="2018" w:type="dxa"/>
            <w:noWrap/>
            <w:vAlign w:val="center"/>
          </w:tcPr>
          <w:p w14:paraId="7088BF61">
            <w:pPr>
              <w:jc w:val="center"/>
              <w:rPr>
                <w:rFonts w:hint="eastAsia" w:ascii="宋体" w:hAnsi="宋体" w:eastAsia="宋体" w:cs="Times New Roman"/>
                <w:bCs/>
                <w:sz w:val="24"/>
                <w:szCs w:val="24"/>
              </w:rPr>
            </w:pPr>
          </w:p>
        </w:tc>
      </w:tr>
      <w:tr w14:paraId="597F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EDAA5E3">
            <w:pPr>
              <w:jc w:val="center"/>
              <w:rPr>
                <w:rFonts w:hint="eastAsia" w:ascii="宋体" w:hAnsi="宋体" w:eastAsia="宋体" w:cs="Times New Roman"/>
                <w:bCs/>
                <w:sz w:val="24"/>
                <w:szCs w:val="24"/>
              </w:rPr>
            </w:pPr>
          </w:p>
        </w:tc>
        <w:tc>
          <w:tcPr>
            <w:tcW w:w="1370" w:type="dxa"/>
            <w:vMerge w:val="restart"/>
            <w:noWrap/>
            <w:vAlign w:val="center"/>
          </w:tcPr>
          <w:p w14:paraId="690E9D5B">
            <w:pPr>
              <w:jc w:val="center"/>
              <w:rPr>
                <w:rFonts w:hint="eastAsia" w:ascii="宋体" w:hAnsi="宋体" w:eastAsia="宋体" w:cs="Times New Roman"/>
                <w:bCs/>
                <w:sz w:val="24"/>
                <w:szCs w:val="24"/>
              </w:rPr>
            </w:pPr>
            <w:r>
              <w:rPr>
                <w:rFonts w:hint="eastAsia" w:ascii="宋体" w:hAnsi="宋体" w:eastAsia="宋体" w:cs="Times New Roman"/>
                <w:bCs/>
                <w:sz w:val="24"/>
                <w:szCs w:val="24"/>
              </w:rPr>
              <w:t>司机</w:t>
            </w:r>
          </w:p>
        </w:tc>
        <w:tc>
          <w:tcPr>
            <w:tcW w:w="1290" w:type="dxa"/>
            <w:noWrap/>
            <w:vAlign w:val="center"/>
          </w:tcPr>
          <w:p w14:paraId="41E8025F">
            <w:pPr>
              <w:jc w:val="center"/>
              <w:rPr>
                <w:rFonts w:hint="eastAsia" w:ascii="宋体" w:hAnsi="宋体" w:eastAsia="宋体" w:cs="Times New Roman"/>
                <w:bCs/>
                <w:sz w:val="24"/>
                <w:szCs w:val="24"/>
              </w:rPr>
            </w:pPr>
            <w:r>
              <w:rPr>
                <w:rFonts w:hint="eastAsia" w:ascii="宋体" w:hAnsi="宋体" w:eastAsia="宋体" w:cs="Times New Roman"/>
                <w:bCs/>
                <w:sz w:val="24"/>
                <w:szCs w:val="24"/>
              </w:rPr>
              <w:t>吕泽鹏</w:t>
            </w:r>
          </w:p>
        </w:tc>
        <w:tc>
          <w:tcPr>
            <w:tcW w:w="1530" w:type="dxa"/>
            <w:vMerge w:val="restart"/>
            <w:noWrap/>
            <w:vAlign w:val="center"/>
          </w:tcPr>
          <w:p w14:paraId="7864993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134C64D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553BFFDC">
            <w:pPr>
              <w:jc w:val="center"/>
              <w:rPr>
                <w:rFonts w:hint="eastAsia" w:ascii="宋体" w:hAnsi="宋体" w:eastAsia="宋体" w:cs="Times New Roman"/>
                <w:bCs/>
                <w:sz w:val="24"/>
                <w:szCs w:val="24"/>
              </w:rPr>
            </w:pPr>
            <w:r>
              <w:rPr>
                <w:rFonts w:hint="eastAsia" w:ascii="宋体" w:hAnsi="宋体" w:eastAsia="宋体" w:cs="Times New Roman"/>
                <w:bCs/>
                <w:sz w:val="24"/>
                <w:szCs w:val="24"/>
              </w:rPr>
              <w:t>13156400083</w:t>
            </w:r>
          </w:p>
        </w:tc>
        <w:tc>
          <w:tcPr>
            <w:tcW w:w="2018" w:type="dxa"/>
            <w:noWrap/>
            <w:vAlign w:val="center"/>
          </w:tcPr>
          <w:p w14:paraId="4049C645">
            <w:pPr>
              <w:jc w:val="center"/>
              <w:rPr>
                <w:rFonts w:hint="eastAsia" w:ascii="宋体" w:hAnsi="宋体" w:eastAsia="宋体" w:cs="Times New Roman"/>
                <w:bCs/>
                <w:sz w:val="24"/>
                <w:szCs w:val="24"/>
              </w:rPr>
            </w:pPr>
          </w:p>
        </w:tc>
      </w:tr>
      <w:tr w14:paraId="465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D3B9F65">
            <w:pPr>
              <w:jc w:val="center"/>
              <w:rPr>
                <w:rFonts w:hint="eastAsia" w:ascii="宋体" w:hAnsi="宋体" w:eastAsia="宋体" w:cs="Times New Roman"/>
                <w:bCs/>
                <w:sz w:val="24"/>
                <w:szCs w:val="24"/>
              </w:rPr>
            </w:pPr>
          </w:p>
        </w:tc>
        <w:tc>
          <w:tcPr>
            <w:tcW w:w="1370" w:type="dxa"/>
            <w:vMerge w:val="continue"/>
            <w:noWrap/>
            <w:vAlign w:val="center"/>
          </w:tcPr>
          <w:p w14:paraId="4B61A272">
            <w:pPr>
              <w:jc w:val="center"/>
              <w:rPr>
                <w:rFonts w:hint="eastAsia" w:ascii="宋体" w:hAnsi="宋体" w:eastAsia="宋体" w:cs="Times New Roman"/>
                <w:bCs/>
                <w:sz w:val="24"/>
                <w:szCs w:val="24"/>
                <w:lang w:eastAsia="zh-CN"/>
              </w:rPr>
            </w:pPr>
          </w:p>
        </w:tc>
        <w:tc>
          <w:tcPr>
            <w:tcW w:w="1290" w:type="dxa"/>
            <w:noWrap/>
            <w:vAlign w:val="center"/>
          </w:tcPr>
          <w:p w14:paraId="3316004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吕树辉</w:t>
            </w:r>
          </w:p>
        </w:tc>
        <w:tc>
          <w:tcPr>
            <w:tcW w:w="1530" w:type="dxa"/>
            <w:vMerge w:val="continue"/>
            <w:noWrap/>
            <w:vAlign w:val="center"/>
          </w:tcPr>
          <w:p w14:paraId="2081BAEC">
            <w:pPr>
              <w:jc w:val="center"/>
              <w:rPr>
                <w:rFonts w:hint="eastAsia" w:ascii="宋体" w:hAnsi="宋体" w:eastAsia="宋体" w:cs="Times New Roman"/>
                <w:bCs/>
                <w:sz w:val="24"/>
                <w:szCs w:val="24"/>
              </w:rPr>
            </w:pPr>
          </w:p>
        </w:tc>
        <w:tc>
          <w:tcPr>
            <w:tcW w:w="2025" w:type="dxa"/>
            <w:gridSpan w:val="2"/>
            <w:noWrap/>
            <w:vAlign w:val="center"/>
          </w:tcPr>
          <w:p w14:paraId="49735A5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18954545471</w:t>
            </w:r>
          </w:p>
        </w:tc>
        <w:tc>
          <w:tcPr>
            <w:tcW w:w="2018" w:type="dxa"/>
            <w:noWrap/>
            <w:vAlign w:val="center"/>
          </w:tcPr>
          <w:p w14:paraId="3CD5627A">
            <w:pPr>
              <w:jc w:val="center"/>
              <w:rPr>
                <w:rFonts w:hint="eastAsia" w:ascii="宋体" w:hAnsi="宋体" w:eastAsia="宋体" w:cs="Times New Roman"/>
                <w:bCs/>
                <w:sz w:val="24"/>
                <w:szCs w:val="24"/>
              </w:rPr>
            </w:pPr>
          </w:p>
        </w:tc>
      </w:tr>
      <w:tr w14:paraId="6156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E8F7D72">
            <w:pPr>
              <w:jc w:val="center"/>
              <w:rPr>
                <w:rFonts w:hint="eastAsia" w:ascii="宋体" w:hAnsi="宋体" w:eastAsia="宋体" w:cs="Times New Roman"/>
                <w:bCs/>
                <w:sz w:val="24"/>
                <w:szCs w:val="24"/>
              </w:rPr>
            </w:pPr>
          </w:p>
        </w:tc>
        <w:tc>
          <w:tcPr>
            <w:tcW w:w="1370" w:type="dxa"/>
            <w:vMerge w:val="restart"/>
            <w:noWrap/>
            <w:vAlign w:val="center"/>
          </w:tcPr>
          <w:p w14:paraId="00A71223">
            <w:pPr>
              <w:jc w:val="center"/>
              <w:rPr>
                <w:rFonts w:hint="eastAsia" w:ascii="宋体" w:hAnsi="宋体" w:eastAsia="宋体" w:cs="Times New Roman"/>
                <w:bCs/>
                <w:sz w:val="24"/>
                <w:szCs w:val="24"/>
              </w:rPr>
            </w:pPr>
            <w:r>
              <w:rPr>
                <w:rFonts w:hint="eastAsia" w:ascii="宋体" w:hAnsi="宋体" w:eastAsia="宋体" w:cs="Times New Roman"/>
                <w:bCs/>
                <w:sz w:val="24"/>
                <w:szCs w:val="24"/>
              </w:rPr>
              <w:t>会服</w:t>
            </w:r>
          </w:p>
        </w:tc>
        <w:tc>
          <w:tcPr>
            <w:tcW w:w="1290" w:type="dxa"/>
            <w:noWrap/>
            <w:vAlign w:val="center"/>
          </w:tcPr>
          <w:p w14:paraId="572592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姚丽芳</w:t>
            </w:r>
          </w:p>
        </w:tc>
        <w:tc>
          <w:tcPr>
            <w:tcW w:w="1530" w:type="dxa"/>
            <w:vMerge w:val="restart"/>
            <w:noWrap/>
            <w:vAlign w:val="center"/>
          </w:tcPr>
          <w:p w14:paraId="6A964AFE">
            <w:pPr>
              <w:jc w:val="center"/>
              <w:rPr>
                <w:rFonts w:hint="eastAsia" w:ascii="宋体" w:hAnsi="宋体" w:eastAsia="宋体" w:cs="Times New Roman"/>
                <w:bCs/>
                <w:sz w:val="24"/>
                <w:szCs w:val="24"/>
              </w:rPr>
            </w:pPr>
          </w:p>
        </w:tc>
        <w:tc>
          <w:tcPr>
            <w:tcW w:w="2025" w:type="dxa"/>
            <w:gridSpan w:val="2"/>
            <w:noWrap/>
            <w:vAlign w:val="center"/>
          </w:tcPr>
          <w:p w14:paraId="0FBB5723">
            <w:pPr>
              <w:jc w:val="center"/>
              <w:rPr>
                <w:rFonts w:hint="eastAsia" w:ascii="宋体" w:hAnsi="宋体" w:eastAsia="宋体" w:cs="Times New Roman"/>
                <w:bCs/>
                <w:sz w:val="24"/>
                <w:szCs w:val="24"/>
              </w:rPr>
            </w:pPr>
            <w:r>
              <w:rPr>
                <w:rFonts w:hint="eastAsia" w:ascii="宋体" w:hAnsi="宋体" w:eastAsia="宋体" w:cs="Times New Roman"/>
                <w:bCs/>
                <w:sz w:val="24"/>
                <w:szCs w:val="24"/>
              </w:rPr>
              <w:t>15953130664</w:t>
            </w:r>
          </w:p>
        </w:tc>
        <w:tc>
          <w:tcPr>
            <w:tcW w:w="2018" w:type="dxa"/>
            <w:noWrap/>
            <w:vAlign w:val="center"/>
          </w:tcPr>
          <w:p w14:paraId="2C6CAE8F">
            <w:pPr>
              <w:jc w:val="center"/>
              <w:rPr>
                <w:rFonts w:hint="eastAsia" w:ascii="宋体" w:hAnsi="宋体" w:eastAsia="宋体" w:cs="Times New Roman"/>
                <w:bCs/>
                <w:sz w:val="24"/>
                <w:szCs w:val="24"/>
              </w:rPr>
            </w:pPr>
          </w:p>
        </w:tc>
      </w:tr>
      <w:tr w14:paraId="4997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F29D2A4">
            <w:pPr>
              <w:jc w:val="center"/>
              <w:rPr>
                <w:rFonts w:hint="eastAsia" w:ascii="宋体" w:hAnsi="宋体" w:eastAsia="宋体" w:cs="Times New Roman"/>
                <w:bCs/>
                <w:sz w:val="24"/>
                <w:szCs w:val="24"/>
              </w:rPr>
            </w:pPr>
          </w:p>
        </w:tc>
        <w:tc>
          <w:tcPr>
            <w:tcW w:w="1370" w:type="dxa"/>
            <w:vMerge w:val="continue"/>
            <w:noWrap/>
            <w:vAlign w:val="center"/>
          </w:tcPr>
          <w:p w14:paraId="43A2FF00">
            <w:pPr>
              <w:jc w:val="center"/>
              <w:rPr>
                <w:rFonts w:hint="eastAsia" w:ascii="宋体" w:hAnsi="宋体" w:eastAsia="宋体" w:cs="Times New Roman"/>
                <w:bCs/>
                <w:sz w:val="24"/>
                <w:szCs w:val="24"/>
              </w:rPr>
            </w:pPr>
          </w:p>
        </w:tc>
        <w:tc>
          <w:tcPr>
            <w:tcW w:w="1290" w:type="dxa"/>
            <w:noWrap/>
            <w:vAlign w:val="center"/>
          </w:tcPr>
          <w:p w14:paraId="5B3876B7">
            <w:pPr>
              <w:jc w:val="center"/>
              <w:rPr>
                <w:rFonts w:hint="eastAsia" w:ascii="宋体" w:hAnsi="宋体" w:eastAsia="宋体" w:cs="Times New Roman"/>
                <w:bCs/>
                <w:sz w:val="24"/>
                <w:szCs w:val="24"/>
              </w:rPr>
            </w:pPr>
            <w:r>
              <w:rPr>
                <w:rFonts w:hint="eastAsia" w:ascii="宋体" w:hAnsi="宋体" w:eastAsia="宋体" w:cs="Times New Roman"/>
                <w:bCs/>
                <w:sz w:val="24"/>
                <w:szCs w:val="24"/>
              </w:rPr>
              <w:t>周</w:t>
            </w:r>
            <w:r>
              <w:rPr>
                <w:rFonts w:hint="eastAsia" w:ascii="宋体" w:hAnsi="宋体" w:eastAsia="宋体" w:cs="Times New Roman"/>
                <w:bCs/>
                <w:sz w:val="24"/>
                <w:szCs w:val="24"/>
                <w:lang w:val="en-US" w:eastAsia="zh-CN"/>
              </w:rPr>
              <w:t>志秀</w:t>
            </w:r>
          </w:p>
        </w:tc>
        <w:tc>
          <w:tcPr>
            <w:tcW w:w="1530" w:type="dxa"/>
            <w:vMerge w:val="continue"/>
            <w:noWrap/>
            <w:vAlign w:val="center"/>
          </w:tcPr>
          <w:p w14:paraId="504F3B5E">
            <w:pPr>
              <w:jc w:val="center"/>
              <w:rPr>
                <w:rFonts w:hint="eastAsia" w:ascii="宋体" w:hAnsi="宋体" w:eastAsia="宋体" w:cs="Times New Roman"/>
                <w:bCs/>
                <w:sz w:val="24"/>
                <w:szCs w:val="24"/>
              </w:rPr>
            </w:pPr>
          </w:p>
        </w:tc>
        <w:tc>
          <w:tcPr>
            <w:tcW w:w="2025" w:type="dxa"/>
            <w:gridSpan w:val="2"/>
            <w:noWrap/>
            <w:vAlign w:val="center"/>
          </w:tcPr>
          <w:p w14:paraId="6D76DAF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15168873073</w:t>
            </w:r>
          </w:p>
        </w:tc>
        <w:tc>
          <w:tcPr>
            <w:tcW w:w="2018" w:type="dxa"/>
            <w:noWrap/>
            <w:vAlign w:val="center"/>
          </w:tcPr>
          <w:p w14:paraId="62A6ECC1">
            <w:pPr>
              <w:jc w:val="center"/>
              <w:rPr>
                <w:rFonts w:hint="eastAsia" w:ascii="宋体" w:hAnsi="宋体" w:eastAsia="宋体" w:cs="Times New Roman"/>
                <w:bCs/>
                <w:sz w:val="24"/>
                <w:szCs w:val="24"/>
              </w:rPr>
            </w:pPr>
          </w:p>
        </w:tc>
      </w:tr>
      <w:tr w14:paraId="3A57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8B52AB0">
            <w:pPr>
              <w:jc w:val="center"/>
              <w:rPr>
                <w:rFonts w:hint="eastAsia" w:ascii="宋体" w:hAnsi="宋体" w:eastAsia="宋体" w:cs="Times New Roman"/>
                <w:bCs/>
                <w:sz w:val="24"/>
                <w:szCs w:val="24"/>
              </w:rPr>
            </w:pPr>
          </w:p>
        </w:tc>
        <w:tc>
          <w:tcPr>
            <w:tcW w:w="1370" w:type="dxa"/>
            <w:noWrap/>
            <w:vAlign w:val="center"/>
          </w:tcPr>
          <w:p w14:paraId="3542CB73">
            <w:pPr>
              <w:jc w:val="center"/>
              <w:rPr>
                <w:rFonts w:hint="eastAsia" w:ascii="宋体" w:hAnsi="宋体" w:eastAsia="宋体" w:cs="Times New Roman"/>
                <w:bCs/>
                <w:sz w:val="24"/>
                <w:szCs w:val="24"/>
              </w:rPr>
            </w:pPr>
            <w:r>
              <w:rPr>
                <w:rFonts w:hint="eastAsia" w:ascii="宋体" w:hAnsi="宋体" w:eastAsia="宋体" w:cs="Times New Roman"/>
                <w:bCs/>
                <w:sz w:val="24"/>
                <w:szCs w:val="24"/>
              </w:rPr>
              <w:t>保洁</w:t>
            </w:r>
          </w:p>
        </w:tc>
        <w:tc>
          <w:tcPr>
            <w:tcW w:w="1290" w:type="dxa"/>
            <w:noWrap/>
            <w:vAlign w:val="center"/>
          </w:tcPr>
          <w:p w14:paraId="761FC54E">
            <w:pPr>
              <w:jc w:val="center"/>
              <w:rPr>
                <w:rFonts w:hint="eastAsia" w:ascii="宋体" w:hAnsi="宋体" w:eastAsia="宋体" w:cs="Times New Roman"/>
                <w:bCs/>
                <w:sz w:val="24"/>
                <w:szCs w:val="24"/>
              </w:rPr>
            </w:pPr>
            <w:r>
              <w:rPr>
                <w:rFonts w:hint="eastAsia" w:ascii="宋体" w:hAnsi="宋体" w:eastAsia="宋体" w:cs="Times New Roman"/>
                <w:bCs/>
                <w:sz w:val="24"/>
                <w:szCs w:val="24"/>
              </w:rPr>
              <w:t>张  莹</w:t>
            </w:r>
          </w:p>
        </w:tc>
        <w:tc>
          <w:tcPr>
            <w:tcW w:w="1530" w:type="dxa"/>
            <w:vMerge w:val="continue"/>
            <w:noWrap/>
            <w:vAlign w:val="center"/>
          </w:tcPr>
          <w:p w14:paraId="76A8C26C">
            <w:pPr>
              <w:jc w:val="center"/>
              <w:rPr>
                <w:rFonts w:hint="eastAsia" w:ascii="宋体" w:hAnsi="宋体" w:eastAsia="宋体" w:cs="Times New Roman"/>
                <w:bCs/>
                <w:sz w:val="24"/>
                <w:szCs w:val="24"/>
              </w:rPr>
            </w:pPr>
          </w:p>
        </w:tc>
        <w:tc>
          <w:tcPr>
            <w:tcW w:w="2025" w:type="dxa"/>
            <w:gridSpan w:val="2"/>
            <w:noWrap/>
            <w:vAlign w:val="center"/>
          </w:tcPr>
          <w:p w14:paraId="03D58B8C">
            <w:pPr>
              <w:jc w:val="center"/>
              <w:rPr>
                <w:rFonts w:hint="eastAsia" w:ascii="宋体" w:hAnsi="宋体" w:eastAsia="宋体" w:cs="Times New Roman"/>
                <w:bCs/>
                <w:sz w:val="24"/>
                <w:szCs w:val="24"/>
              </w:rPr>
            </w:pPr>
            <w:r>
              <w:rPr>
                <w:rFonts w:hint="eastAsia" w:ascii="宋体" w:hAnsi="宋体" w:eastAsia="宋体" w:cs="Times New Roman"/>
                <w:bCs/>
                <w:sz w:val="24"/>
                <w:szCs w:val="24"/>
              </w:rPr>
              <w:t>18253152847</w:t>
            </w:r>
          </w:p>
        </w:tc>
        <w:tc>
          <w:tcPr>
            <w:tcW w:w="2018" w:type="dxa"/>
            <w:noWrap/>
            <w:vAlign w:val="center"/>
          </w:tcPr>
          <w:p w14:paraId="572A1666">
            <w:pPr>
              <w:jc w:val="center"/>
              <w:rPr>
                <w:rFonts w:hint="eastAsia" w:ascii="宋体" w:hAnsi="宋体" w:eastAsia="宋体" w:cs="Times New Roman"/>
                <w:bCs/>
                <w:sz w:val="24"/>
                <w:szCs w:val="24"/>
              </w:rPr>
            </w:pPr>
          </w:p>
        </w:tc>
      </w:tr>
      <w:tr w14:paraId="611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9F7E9B1">
            <w:pPr>
              <w:jc w:val="center"/>
              <w:rPr>
                <w:rFonts w:hint="eastAsia" w:ascii="宋体" w:hAnsi="宋体" w:eastAsia="宋体" w:cs="Times New Roman"/>
                <w:bCs/>
                <w:sz w:val="24"/>
                <w:szCs w:val="24"/>
              </w:rPr>
            </w:pPr>
          </w:p>
        </w:tc>
        <w:tc>
          <w:tcPr>
            <w:tcW w:w="1370" w:type="dxa"/>
            <w:vMerge w:val="restart"/>
            <w:noWrap/>
            <w:vAlign w:val="center"/>
          </w:tcPr>
          <w:p w14:paraId="142066DB">
            <w:pPr>
              <w:jc w:val="center"/>
              <w:rPr>
                <w:rFonts w:hint="eastAsia" w:ascii="宋体" w:hAnsi="宋体" w:eastAsia="宋体" w:cs="Times New Roman"/>
                <w:bCs/>
                <w:sz w:val="24"/>
                <w:szCs w:val="24"/>
              </w:rPr>
            </w:pPr>
            <w:r>
              <w:rPr>
                <w:rFonts w:hint="eastAsia" w:ascii="宋体" w:hAnsi="宋体" w:eastAsia="宋体" w:cs="Times New Roman"/>
                <w:bCs/>
                <w:sz w:val="24"/>
                <w:szCs w:val="24"/>
              </w:rPr>
              <w:t>公益岗</w:t>
            </w:r>
          </w:p>
        </w:tc>
        <w:tc>
          <w:tcPr>
            <w:tcW w:w="1290" w:type="dxa"/>
            <w:noWrap/>
            <w:vAlign w:val="center"/>
          </w:tcPr>
          <w:p w14:paraId="07AF7475">
            <w:pPr>
              <w:jc w:val="center"/>
              <w:rPr>
                <w:rFonts w:hint="eastAsia" w:ascii="宋体" w:hAnsi="宋体" w:eastAsia="宋体" w:cs="Times New Roman"/>
                <w:bCs/>
                <w:sz w:val="24"/>
                <w:szCs w:val="24"/>
              </w:rPr>
            </w:pPr>
            <w:r>
              <w:rPr>
                <w:rFonts w:hint="eastAsia" w:ascii="宋体" w:hAnsi="宋体" w:eastAsia="宋体" w:cs="Times New Roman"/>
                <w:bCs/>
                <w:sz w:val="24"/>
                <w:szCs w:val="24"/>
              </w:rPr>
              <w:t>张  强</w:t>
            </w:r>
          </w:p>
        </w:tc>
        <w:tc>
          <w:tcPr>
            <w:tcW w:w="1530" w:type="dxa"/>
            <w:vMerge w:val="restart"/>
            <w:noWrap/>
            <w:vAlign w:val="center"/>
          </w:tcPr>
          <w:p w14:paraId="243169F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88202021</w:t>
            </w:r>
          </w:p>
          <w:p w14:paraId="4B64C41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88202011</w:t>
            </w:r>
          </w:p>
        </w:tc>
        <w:tc>
          <w:tcPr>
            <w:tcW w:w="2025" w:type="dxa"/>
            <w:gridSpan w:val="2"/>
            <w:noWrap/>
            <w:vAlign w:val="center"/>
          </w:tcPr>
          <w:p w14:paraId="7E45E050">
            <w:pPr>
              <w:jc w:val="center"/>
              <w:rPr>
                <w:rFonts w:hint="eastAsia" w:ascii="宋体" w:hAnsi="宋体" w:eastAsia="宋体" w:cs="Times New Roman"/>
                <w:bCs/>
                <w:sz w:val="24"/>
                <w:szCs w:val="24"/>
              </w:rPr>
            </w:pPr>
            <w:r>
              <w:rPr>
                <w:rFonts w:hint="eastAsia" w:ascii="宋体" w:hAnsi="宋体" w:eastAsia="宋体" w:cs="Times New Roman"/>
                <w:bCs/>
                <w:sz w:val="24"/>
                <w:szCs w:val="24"/>
              </w:rPr>
              <w:t>13455116527</w:t>
            </w:r>
          </w:p>
        </w:tc>
        <w:tc>
          <w:tcPr>
            <w:tcW w:w="2018" w:type="dxa"/>
            <w:noWrap/>
            <w:vAlign w:val="center"/>
          </w:tcPr>
          <w:p w14:paraId="0CAEFBEE">
            <w:pPr>
              <w:jc w:val="center"/>
              <w:rPr>
                <w:rFonts w:hint="eastAsia" w:ascii="宋体" w:hAnsi="宋体" w:eastAsia="宋体" w:cs="Times New Roman"/>
                <w:bCs/>
                <w:sz w:val="24"/>
                <w:szCs w:val="24"/>
              </w:rPr>
            </w:pPr>
          </w:p>
        </w:tc>
      </w:tr>
      <w:tr w14:paraId="027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65E218F">
            <w:pPr>
              <w:jc w:val="center"/>
              <w:rPr>
                <w:rFonts w:hint="eastAsia" w:ascii="宋体" w:hAnsi="宋体" w:eastAsia="宋体" w:cs="Times New Roman"/>
                <w:bCs/>
                <w:sz w:val="24"/>
                <w:szCs w:val="24"/>
              </w:rPr>
            </w:pPr>
          </w:p>
        </w:tc>
        <w:tc>
          <w:tcPr>
            <w:tcW w:w="1370" w:type="dxa"/>
            <w:vMerge w:val="continue"/>
            <w:noWrap/>
            <w:vAlign w:val="center"/>
          </w:tcPr>
          <w:p w14:paraId="504288E3">
            <w:pPr>
              <w:jc w:val="center"/>
              <w:rPr>
                <w:rFonts w:hint="eastAsia" w:ascii="宋体" w:hAnsi="宋体" w:eastAsia="宋体" w:cs="Times New Roman"/>
                <w:bCs/>
                <w:sz w:val="24"/>
                <w:szCs w:val="24"/>
              </w:rPr>
            </w:pPr>
          </w:p>
        </w:tc>
        <w:tc>
          <w:tcPr>
            <w:tcW w:w="1290" w:type="dxa"/>
            <w:noWrap/>
            <w:vAlign w:val="center"/>
          </w:tcPr>
          <w:p w14:paraId="4EB02FD8">
            <w:pPr>
              <w:jc w:val="center"/>
              <w:rPr>
                <w:rFonts w:hint="eastAsia" w:ascii="宋体" w:hAnsi="宋体" w:eastAsia="宋体" w:cs="Times New Roman"/>
                <w:bCs/>
                <w:sz w:val="24"/>
                <w:szCs w:val="24"/>
              </w:rPr>
            </w:pPr>
            <w:r>
              <w:rPr>
                <w:rFonts w:hint="eastAsia" w:ascii="宋体" w:hAnsi="宋体" w:eastAsia="宋体" w:cs="Times New Roman"/>
                <w:bCs/>
                <w:sz w:val="24"/>
                <w:szCs w:val="24"/>
              </w:rPr>
              <w:t>杨志刚</w:t>
            </w:r>
          </w:p>
        </w:tc>
        <w:tc>
          <w:tcPr>
            <w:tcW w:w="1530" w:type="dxa"/>
            <w:vMerge w:val="continue"/>
            <w:noWrap/>
            <w:vAlign w:val="center"/>
          </w:tcPr>
          <w:p w14:paraId="6343547B">
            <w:pPr>
              <w:jc w:val="center"/>
              <w:rPr>
                <w:rFonts w:hint="eastAsia" w:ascii="宋体" w:hAnsi="宋体" w:eastAsia="宋体" w:cs="Times New Roman"/>
                <w:bCs/>
                <w:sz w:val="24"/>
                <w:szCs w:val="24"/>
              </w:rPr>
            </w:pPr>
          </w:p>
        </w:tc>
        <w:tc>
          <w:tcPr>
            <w:tcW w:w="2025" w:type="dxa"/>
            <w:gridSpan w:val="2"/>
            <w:noWrap/>
            <w:vAlign w:val="center"/>
          </w:tcPr>
          <w:p w14:paraId="2DDCD20C">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13668800160</w:t>
            </w:r>
          </w:p>
        </w:tc>
        <w:tc>
          <w:tcPr>
            <w:tcW w:w="2018" w:type="dxa"/>
            <w:noWrap/>
            <w:vAlign w:val="center"/>
          </w:tcPr>
          <w:p w14:paraId="5E3D381B">
            <w:pPr>
              <w:jc w:val="center"/>
              <w:rPr>
                <w:rFonts w:hint="eastAsia" w:ascii="宋体" w:hAnsi="宋体" w:eastAsia="宋体" w:cs="Times New Roman"/>
                <w:bCs/>
                <w:sz w:val="24"/>
                <w:szCs w:val="24"/>
              </w:rPr>
            </w:pPr>
          </w:p>
        </w:tc>
      </w:tr>
      <w:tr w14:paraId="63CE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1CBA7BB">
            <w:pPr>
              <w:jc w:val="center"/>
              <w:rPr>
                <w:rFonts w:hint="eastAsia" w:ascii="宋体" w:hAnsi="宋体" w:eastAsia="宋体" w:cs="Times New Roman"/>
                <w:bCs/>
                <w:sz w:val="24"/>
                <w:szCs w:val="24"/>
              </w:rPr>
            </w:pPr>
          </w:p>
        </w:tc>
        <w:tc>
          <w:tcPr>
            <w:tcW w:w="1370" w:type="dxa"/>
            <w:vMerge w:val="continue"/>
            <w:noWrap/>
            <w:vAlign w:val="center"/>
          </w:tcPr>
          <w:p w14:paraId="06A354D8">
            <w:pPr>
              <w:jc w:val="center"/>
              <w:rPr>
                <w:rFonts w:hint="eastAsia" w:ascii="宋体" w:hAnsi="宋体" w:eastAsia="宋体" w:cs="Times New Roman"/>
                <w:bCs/>
                <w:sz w:val="24"/>
                <w:szCs w:val="24"/>
                <w:lang w:val="en-US" w:eastAsia="zh-CN"/>
              </w:rPr>
            </w:pPr>
          </w:p>
        </w:tc>
        <w:tc>
          <w:tcPr>
            <w:tcW w:w="1290" w:type="dxa"/>
            <w:noWrap/>
            <w:vAlign w:val="center"/>
          </w:tcPr>
          <w:p w14:paraId="2D98FFF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李政委</w:t>
            </w:r>
          </w:p>
        </w:tc>
        <w:tc>
          <w:tcPr>
            <w:tcW w:w="1530" w:type="dxa"/>
            <w:vMerge w:val="continue"/>
            <w:noWrap/>
            <w:vAlign w:val="center"/>
          </w:tcPr>
          <w:p w14:paraId="6C3A15D1">
            <w:pPr>
              <w:jc w:val="center"/>
              <w:rPr>
                <w:rFonts w:hint="eastAsia" w:ascii="宋体" w:hAnsi="宋体" w:eastAsia="宋体" w:cs="Times New Roman"/>
                <w:bCs/>
                <w:sz w:val="24"/>
                <w:szCs w:val="24"/>
              </w:rPr>
            </w:pPr>
          </w:p>
        </w:tc>
        <w:tc>
          <w:tcPr>
            <w:tcW w:w="2025" w:type="dxa"/>
            <w:gridSpan w:val="2"/>
            <w:noWrap/>
            <w:vAlign w:val="center"/>
          </w:tcPr>
          <w:p w14:paraId="0920A07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13276499399</w:t>
            </w:r>
          </w:p>
        </w:tc>
        <w:tc>
          <w:tcPr>
            <w:tcW w:w="2018" w:type="dxa"/>
            <w:noWrap/>
            <w:vAlign w:val="center"/>
          </w:tcPr>
          <w:p w14:paraId="7AA25B1E">
            <w:pPr>
              <w:jc w:val="center"/>
              <w:rPr>
                <w:rFonts w:hint="eastAsia" w:ascii="宋体" w:hAnsi="宋体" w:eastAsia="宋体" w:cs="Times New Roman"/>
                <w:bCs/>
                <w:sz w:val="24"/>
                <w:szCs w:val="24"/>
              </w:rPr>
            </w:pPr>
          </w:p>
        </w:tc>
      </w:tr>
      <w:tr w14:paraId="64CD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D3852CD">
            <w:pPr>
              <w:jc w:val="center"/>
              <w:rPr>
                <w:rFonts w:hint="eastAsia" w:ascii="宋体" w:hAnsi="宋体" w:eastAsia="宋体" w:cs="Times New Roman"/>
                <w:bCs/>
                <w:sz w:val="24"/>
                <w:szCs w:val="24"/>
                <w:lang w:val="en-US" w:eastAsia="zh-CN"/>
              </w:rPr>
            </w:pPr>
          </w:p>
        </w:tc>
        <w:tc>
          <w:tcPr>
            <w:tcW w:w="1370" w:type="dxa"/>
            <w:noWrap/>
            <w:vAlign w:val="center"/>
          </w:tcPr>
          <w:p w14:paraId="6985CFE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餐厅</w:t>
            </w:r>
          </w:p>
        </w:tc>
        <w:tc>
          <w:tcPr>
            <w:tcW w:w="1290" w:type="dxa"/>
            <w:noWrap/>
            <w:vAlign w:val="center"/>
          </w:tcPr>
          <w:p w14:paraId="7F6BA5B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王丙春</w:t>
            </w:r>
          </w:p>
        </w:tc>
        <w:tc>
          <w:tcPr>
            <w:tcW w:w="1530" w:type="dxa"/>
            <w:noWrap/>
            <w:vAlign w:val="center"/>
          </w:tcPr>
          <w:p w14:paraId="792144B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88208575</w:t>
            </w:r>
          </w:p>
        </w:tc>
        <w:tc>
          <w:tcPr>
            <w:tcW w:w="2025" w:type="dxa"/>
            <w:gridSpan w:val="2"/>
            <w:noWrap/>
            <w:vAlign w:val="center"/>
          </w:tcPr>
          <w:p w14:paraId="56AE86D4">
            <w:pPr>
              <w:jc w:val="center"/>
              <w:rPr>
                <w:rFonts w:hint="eastAsia" w:ascii="宋体" w:hAnsi="宋体" w:eastAsia="宋体" w:cs="Times New Roman"/>
                <w:bCs/>
                <w:sz w:val="24"/>
                <w:szCs w:val="24"/>
              </w:rPr>
            </w:pPr>
          </w:p>
        </w:tc>
        <w:tc>
          <w:tcPr>
            <w:tcW w:w="2018" w:type="dxa"/>
            <w:noWrap/>
            <w:vAlign w:val="center"/>
          </w:tcPr>
          <w:p w14:paraId="788F65D4">
            <w:pPr>
              <w:jc w:val="center"/>
              <w:rPr>
                <w:rFonts w:hint="eastAsia" w:ascii="宋体" w:hAnsi="宋体" w:eastAsia="宋体" w:cs="Times New Roman"/>
                <w:bCs/>
                <w:sz w:val="24"/>
                <w:szCs w:val="24"/>
              </w:rPr>
            </w:pPr>
          </w:p>
        </w:tc>
      </w:tr>
      <w:tr w14:paraId="53D9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0AD25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党</w:t>
            </w:r>
          </w:p>
          <w:p w14:paraId="42FFB57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w:t>
            </w:r>
          </w:p>
          <w:p w14:paraId="1227805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370" w:type="dxa"/>
            <w:vMerge w:val="restart"/>
            <w:noWrap/>
            <w:vAlign w:val="center"/>
          </w:tcPr>
          <w:p w14:paraId="6085D78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组织科</w:t>
            </w:r>
          </w:p>
        </w:tc>
        <w:tc>
          <w:tcPr>
            <w:tcW w:w="1290" w:type="dxa"/>
            <w:noWrap/>
            <w:vAlign w:val="center"/>
          </w:tcPr>
          <w:p w14:paraId="63D105EE">
            <w:pPr>
              <w:jc w:val="center"/>
              <w:rPr>
                <w:rFonts w:hint="eastAsia" w:ascii="宋体" w:hAnsi="宋体" w:eastAsia="宋体" w:cs="Times New Roman"/>
                <w:bCs/>
                <w:sz w:val="24"/>
                <w:szCs w:val="24"/>
              </w:rPr>
            </w:pPr>
            <w:r>
              <w:rPr>
                <w:rFonts w:hint="eastAsia" w:ascii="宋体" w:hAnsi="宋体" w:eastAsia="宋体" w:cs="Times New Roman"/>
                <w:bCs/>
                <w:sz w:val="24"/>
                <w:szCs w:val="24"/>
              </w:rPr>
              <w:t>吕  玲</w:t>
            </w:r>
          </w:p>
        </w:tc>
        <w:tc>
          <w:tcPr>
            <w:tcW w:w="1530" w:type="dxa"/>
            <w:vMerge w:val="restart"/>
            <w:noWrap/>
            <w:vAlign w:val="center"/>
          </w:tcPr>
          <w:p w14:paraId="0430616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88208670</w:t>
            </w:r>
          </w:p>
        </w:tc>
        <w:tc>
          <w:tcPr>
            <w:tcW w:w="2025" w:type="dxa"/>
            <w:gridSpan w:val="2"/>
            <w:noWrap/>
            <w:vAlign w:val="center"/>
          </w:tcPr>
          <w:p w14:paraId="224604BF">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13668811246</w:t>
            </w:r>
          </w:p>
        </w:tc>
        <w:tc>
          <w:tcPr>
            <w:tcW w:w="2018" w:type="dxa"/>
            <w:noWrap/>
            <w:vAlign w:val="center"/>
          </w:tcPr>
          <w:p w14:paraId="60583B6B">
            <w:pPr>
              <w:jc w:val="center"/>
              <w:rPr>
                <w:rFonts w:hint="eastAsia" w:ascii="宋体" w:hAnsi="宋体" w:eastAsia="宋体" w:cs="Times New Roman"/>
                <w:bCs/>
                <w:sz w:val="24"/>
                <w:szCs w:val="24"/>
              </w:rPr>
            </w:pPr>
          </w:p>
        </w:tc>
      </w:tr>
      <w:tr w14:paraId="3F70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4C57E82">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7D6AF11">
            <w:pPr>
              <w:jc w:val="center"/>
              <w:rPr>
                <w:rFonts w:hint="default" w:ascii="宋体" w:hAnsi="宋体" w:eastAsia="宋体" w:cs="Times New Roman"/>
                <w:bCs/>
                <w:sz w:val="24"/>
                <w:szCs w:val="24"/>
                <w:lang w:val="en-US" w:eastAsia="zh-CN"/>
              </w:rPr>
            </w:pPr>
          </w:p>
        </w:tc>
        <w:tc>
          <w:tcPr>
            <w:tcW w:w="1290" w:type="dxa"/>
            <w:noWrap/>
            <w:vAlign w:val="center"/>
          </w:tcPr>
          <w:p w14:paraId="40924F5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慧</w:t>
            </w:r>
          </w:p>
        </w:tc>
        <w:tc>
          <w:tcPr>
            <w:tcW w:w="1530" w:type="dxa"/>
            <w:vMerge w:val="continue"/>
            <w:noWrap/>
            <w:vAlign w:val="center"/>
          </w:tcPr>
          <w:p w14:paraId="4DA6AF0A">
            <w:pPr>
              <w:jc w:val="center"/>
              <w:rPr>
                <w:rFonts w:hint="eastAsia" w:ascii="宋体" w:hAnsi="宋体" w:eastAsia="宋体" w:cs="Times New Roman"/>
                <w:bCs/>
                <w:sz w:val="24"/>
                <w:szCs w:val="24"/>
              </w:rPr>
            </w:pPr>
          </w:p>
        </w:tc>
        <w:tc>
          <w:tcPr>
            <w:tcW w:w="2025" w:type="dxa"/>
            <w:gridSpan w:val="2"/>
            <w:noWrap/>
            <w:vAlign w:val="center"/>
          </w:tcPr>
          <w:p w14:paraId="461D603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17853130344</w:t>
            </w:r>
          </w:p>
        </w:tc>
        <w:tc>
          <w:tcPr>
            <w:tcW w:w="2018" w:type="dxa"/>
            <w:noWrap/>
            <w:vAlign w:val="center"/>
          </w:tcPr>
          <w:p w14:paraId="3316FB83">
            <w:pPr>
              <w:jc w:val="center"/>
              <w:rPr>
                <w:rFonts w:hint="eastAsia" w:ascii="宋体" w:hAnsi="宋体" w:eastAsia="宋体" w:cs="Times New Roman"/>
                <w:bCs/>
                <w:sz w:val="24"/>
                <w:szCs w:val="24"/>
              </w:rPr>
            </w:pPr>
          </w:p>
        </w:tc>
      </w:tr>
      <w:tr w14:paraId="1E5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2B60B7">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0A3AD35C">
            <w:pPr>
              <w:jc w:val="center"/>
              <w:rPr>
                <w:rFonts w:hint="eastAsia" w:ascii="宋体" w:hAnsi="宋体" w:eastAsia="宋体" w:cs="Times New Roman"/>
                <w:bCs/>
                <w:sz w:val="24"/>
                <w:szCs w:val="24"/>
                <w:lang w:val="en-US" w:eastAsia="zh-CN"/>
              </w:rPr>
            </w:pPr>
          </w:p>
        </w:tc>
        <w:tc>
          <w:tcPr>
            <w:tcW w:w="1290" w:type="dxa"/>
            <w:noWrap/>
            <w:vAlign w:val="center"/>
          </w:tcPr>
          <w:p w14:paraId="7B96A94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  轲</w:t>
            </w:r>
          </w:p>
        </w:tc>
        <w:tc>
          <w:tcPr>
            <w:tcW w:w="1530" w:type="dxa"/>
            <w:vMerge w:val="continue"/>
            <w:noWrap/>
            <w:vAlign w:val="center"/>
          </w:tcPr>
          <w:p w14:paraId="4986BD3C">
            <w:pPr>
              <w:jc w:val="center"/>
              <w:rPr>
                <w:rFonts w:hint="eastAsia" w:ascii="宋体" w:hAnsi="宋体" w:eastAsia="宋体" w:cs="Times New Roman"/>
                <w:bCs/>
                <w:sz w:val="24"/>
                <w:szCs w:val="24"/>
              </w:rPr>
            </w:pPr>
          </w:p>
        </w:tc>
        <w:tc>
          <w:tcPr>
            <w:tcW w:w="2025" w:type="dxa"/>
            <w:gridSpan w:val="2"/>
            <w:noWrap/>
            <w:vAlign w:val="center"/>
          </w:tcPr>
          <w:p w14:paraId="22DF5C4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17853132313</w:t>
            </w:r>
          </w:p>
        </w:tc>
        <w:tc>
          <w:tcPr>
            <w:tcW w:w="2018" w:type="dxa"/>
            <w:noWrap/>
            <w:vAlign w:val="center"/>
          </w:tcPr>
          <w:p w14:paraId="0C3D061C">
            <w:pPr>
              <w:jc w:val="center"/>
              <w:rPr>
                <w:rFonts w:hint="eastAsia" w:ascii="宋体" w:hAnsi="宋体" w:eastAsia="宋体" w:cs="Times New Roman"/>
                <w:bCs/>
                <w:sz w:val="24"/>
                <w:szCs w:val="24"/>
              </w:rPr>
            </w:pPr>
          </w:p>
        </w:tc>
      </w:tr>
      <w:tr w14:paraId="345C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3" w:type="dxa"/>
            <w:vMerge w:val="continue"/>
            <w:noWrap/>
            <w:vAlign w:val="center"/>
          </w:tcPr>
          <w:p w14:paraId="01B882D9">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2E3CCB7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考评办</w:t>
            </w:r>
          </w:p>
        </w:tc>
        <w:tc>
          <w:tcPr>
            <w:tcW w:w="1290" w:type="dxa"/>
            <w:noWrap/>
            <w:vAlign w:val="center"/>
          </w:tcPr>
          <w:p w14:paraId="1413A4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  敏</w:t>
            </w:r>
          </w:p>
        </w:tc>
        <w:tc>
          <w:tcPr>
            <w:tcW w:w="1530" w:type="dxa"/>
            <w:vMerge w:val="restart"/>
            <w:noWrap/>
            <w:vAlign w:val="center"/>
          </w:tcPr>
          <w:p w14:paraId="1059429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88207551</w:t>
            </w:r>
          </w:p>
        </w:tc>
        <w:tc>
          <w:tcPr>
            <w:tcW w:w="2025" w:type="dxa"/>
            <w:gridSpan w:val="2"/>
            <w:noWrap/>
            <w:vAlign w:val="center"/>
          </w:tcPr>
          <w:p w14:paraId="49D1458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13176666005</w:t>
            </w:r>
          </w:p>
        </w:tc>
        <w:tc>
          <w:tcPr>
            <w:tcW w:w="2018" w:type="dxa"/>
            <w:noWrap/>
            <w:vAlign w:val="center"/>
          </w:tcPr>
          <w:p w14:paraId="3DFD1932">
            <w:pPr>
              <w:jc w:val="center"/>
              <w:rPr>
                <w:rFonts w:hint="eastAsia" w:ascii="宋体" w:hAnsi="宋体" w:eastAsia="宋体" w:cs="Times New Roman"/>
                <w:bCs/>
                <w:sz w:val="24"/>
                <w:szCs w:val="24"/>
                <w:lang w:val="en-US" w:eastAsia="zh-CN"/>
              </w:rPr>
            </w:pPr>
          </w:p>
        </w:tc>
      </w:tr>
      <w:tr w14:paraId="6484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B918E4D">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BD630D4">
            <w:pPr>
              <w:jc w:val="center"/>
              <w:rPr>
                <w:rFonts w:hint="eastAsia" w:ascii="宋体" w:hAnsi="宋体" w:eastAsia="宋体" w:cs="Times New Roman"/>
                <w:bCs/>
                <w:sz w:val="24"/>
                <w:szCs w:val="24"/>
                <w:lang w:val="en-US" w:eastAsia="zh-CN"/>
              </w:rPr>
            </w:pPr>
          </w:p>
        </w:tc>
        <w:tc>
          <w:tcPr>
            <w:tcW w:w="1290" w:type="dxa"/>
            <w:noWrap/>
            <w:vAlign w:val="center"/>
          </w:tcPr>
          <w:p w14:paraId="17A9B2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温  磊</w:t>
            </w:r>
          </w:p>
        </w:tc>
        <w:tc>
          <w:tcPr>
            <w:tcW w:w="1530" w:type="dxa"/>
            <w:vMerge w:val="continue"/>
            <w:noWrap/>
            <w:vAlign w:val="center"/>
          </w:tcPr>
          <w:p w14:paraId="67C316A1">
            <w:pPr>
              <w:jc w:val="center"/>
              <w:rPr>
                <w:rFonts w:hint="eastAsia" w:ascii="宋体" w:hAnsi="宋体" w:eastAsia="宋体" w:cs="Times New Roman"/>
                <w:bCs/>
                <w:sz w:val="24"/>
                <w:szCs w:val="24"/>
                <w:lang w:val="en-US" w:eastAsia="zh-CN"/>
              </w:rPr>
            </w:pPr>
          </w:p>
        </w:tc>
        <w:tc>
          <w:tcPr>
            <w:tcW w:w="2025" w:type="dxa"/>
            <w:gridSpan w:val="2"/>
            <w:noWrap/>
            <w:vAlign w:val="center"/>
          </w:tcPr>
          <w:p w14:paraId="4DF649C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13287715652</w:t>
            </w:r>
          </w:p>
        </w:tc>
        <w:tc>
          <w:tcPr>
            <w:tcW w:w="2018" w:type="dxa"/>
            <w:noWrap/>
            <w:vAlign w:val="center"/>
          </w:tcPr>
          <w:p w14:paraId="0EB4F155">
            <w:pPr>
              <w:jc w:val="center"/>
              <w:rPr>
                <w:rFonts w:hint="eastAsia" w:ascii="宋体" w:hAnsi="宋体" w:eastAsia="宋体" w:cs="Times New Roman"/>
                <w:bCs/>
                <w:sz w:val="24"/>
                <w:szCs w:val="24"/>
                <w:lang w:val="en-US" w:eastAsia="zh-CN"/>
              </w:rPr>
            </w:pPr>
          </w:p>
        </w:tc>
      </w:tr>
      <w:tr w14:paraId="7BF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059316F">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99ECD03">
            <w:pPr>
              <w:jc w:val="center"/>
              <w:rPr>
                <w:rFonts w:hint="eastAsia" w:ascii="宋体" w:hAnsi="宋体" w:eastAsia="宋体" w:cs="Times New Roman"/>
                <w:bCs/>
                <w:sz w:val="24"/>
                <w:szCs w:val="24"/>
                <w:lang w:val="en-US" w:eastAsia="zh-CN"/>
              </w:rPr>
            </w:pPr>
          </w:p>
        </w:tc>
        <w:tc>
          <w:tcPr>
            <w:tcW w:w="1290" w:type="dxa"/>
            <w:noWrap/>
            <w:vAlign w:val="center"/>
          </w:tcPr>
          <w:p w14:paraId="370D14C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  扬</w:t>
            </w:r>
          </w:p>
        </w:tc>
        <w:tc>
          <w:tcPr>
            <w:tcW w:w="1530" w:type="dxa"/>
            <w:vMerge w:val="continue"/>
            <w:noWrap/>
            <w:vAlign w:val="center"/>
          </w:tcPr>
          <w:p w14:paraId="41D67619">
            <w:pPr>
              <w:jc w:val="center"/>
              <w:rPr>
                <w:rFonts w:hint="eastAsia" w:ascii="宋体" w:hAnsi="宋体" w:eastAsia="宋体" w:cs="Times New Roman"/>
                <w:bCs/>
                <w:sz w:val="24"/>
                <w:szCs w:val="24"/>
                <w:lang w:val="en-US" w:eastAsia="zh-CN"/>
              </w:rPr>
            </w:pPr>
          </w:p>
        </w:tc>
        <w:tc>
          <w:tcPr>
            <w:tcW w:w="2025" w:type="dxa"/>
            <w:gridSpan w:val="2"/>
            <w:noWrap/>
            <w:vAlign w:val="center"/>
          </w:tcPr>
          <w:p w14:paraId="6A8BCF5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18363450841</w:t>
            </w:r>
          </w:p>
        </w:tc>
        <w:tc>
          <w:tcPr>
            <w:tcW w:w="2018" w:type="dxa"/>
            <w:noWrap/>
            <w:vAlign w:val="center"/>
          </w:tcPr>
          <w:p w14:paraId="36EECCAB">
            <w:pPr>
              <w:jc w:val="center"/>
              <w:rPr>
                <w:rFonts w:hint="eastAsia" w:ascii="宋体" w:hAnsi="宋体" w:eastAsia="宋体" w:cs="Times New Roman"/>
                <w:bCs/>
                <w:sz w:val="24"/>
                <w:szCs w:val="24"/>
                <w:lang w:val="en-US" w:eastAsia="zh-CN"/>
              </w:rPr>
            </w:pPr>
          </w:p>
        </w:tc>
      </w:tr>
      <w:tr w14:paraId="28B6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E55FA6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宣传科</w:t>
            </w:r>
          </w:p>
          <w:p w14:paraId="7B52A8B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文化站</w:t>
            </w:r>
          </w:p>
          <w:p w14:paraId="4E0F6E4B">
            <w:pPr>
              <w:jc w:val="center"/>
              <w:rPr>
                <w:rFonts w:hint="eastAsia" w:ascii="宋体" w:hAnsi="宋体" w:eastAsia="宋体" w:cs="Times New Roman"/>
                <w:bCs/>
                <w:sz w:val="24"/>
                <w:szCs w:val="24"/>
                <w:lang w:val="en-US" w:eastAsia="zh-CN"/>
              </w:rPr>
            </w:pPr>
          </w:p>
          <w:p w14:paraId="68055243">
            <w:pPr>
              <w:jc w:val="center"/>
              <w:rPr>
                <w:rFonts w:hint="eastAsia" w:ascii="宋体" w:hAnsi="宋体" w:eastAsia="宋体" w:cs="Times New Roman"/>
                <w:bCs/>
                <w:sz w:val="24"/>
                <w:szCs w:val="24"/>
                <w:lang w:val="en-US" w:eastAsia="zh-CN"/>
              </w:rPr>
            </w:pPr>
          </w:p>
        </w:tc>
        <w:tc>
          <w:tcPr>
            <w:tcW w:w="1290" w:type="dxa"/>
            <w:noWrap/>
            <w:vAlign w:val="center"/>
          </w:tcPr>
          <w:p w14:paraId="1C5503A0">
            <w:pPr>
              <w:jc w:val="center"/>
              <w:rPr>
                <w:rFonts w:hint="eastAsia" w:ascii="宋体" w:hAnsi="宋体" w:eastAsia="宋体" w:cs="Times New Roman"/>
                <w:bCs/>
                <w:sz w:val="24"/>
                <w:szCs w:val="24"/>
              </w:rPr>
            </w:pPr>
            <w:r>
              <w:rPr>
                <w:rFonts w:hint="eastAsia" w:ascii="宋体" w:hAnsi="宋体" w:eastAsia="宋体" w:cs="Times New Roman"/>
                <w:bCs/>
                <w:sz w:val="24"/>
                <w:szCs w:val="24"/>
              </w:rPr>
              <w:t>刘宗燕</w:t>
            </w:r>
          </w:p>
        </w:tc>
        <w:tc>
          <w:tcPr>
            <w:tcW w:w="1530" w:type="dxa"/>
            <w:vMerge w:val="restart"/>
            <w:noWrap/>
            <w:vAlign w:val="center"/>
          </w:tcPr>
          <w:p w14:paraId="213D9F96">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88202041</w:t>
            </w:r>
          </w:p>
        </w:tc>
        <w:tc>
          <w:tcPr>
            <w:tcW w:w="2025" w:type="dxa"/>
            <w:gridSpan w:val="2"/>
            <w:noWrap/>
            <w:vAlign w:val="center"/>
          </w:tcPr>
          <w:p w14:paraId="0EC2003A">
            <w:pPr>
              <w:jc w:val="center"/>
              <w:rPr>
                <w:rFonts w:hint="eastAsia" w:ascii="宋体" w:hAnsi="宋体" w:eastAsia="宋体" w:cs="Times New Roman"/>
                <w:bCs/>
                <w:sz w:val="24"/>
                <w:szCs w:val="24"/>
              </w:rPr>
            </w:pPr>
            <w:r>
              <w:rPr>
                <w:rFonts w:hint="eastAsia" w:ascii="宋体" w:hAnsi="宋体" w:eastAsia="宋体" w:cs="Times New Roman"/>
                <w:bCs/>
                <w:sz w:val="24"/>
                <w:szCs w:val="24"/>
              </w:rPr>
              <w:t>15254106165</w:t>
            </w:r>
          </w:p>
        </w:tc>
        <w:tc>
          <w:tcPr>
            <w:tcW w:w="2018" w:type="dxa"/>
            <w:noWrap/>
            <w:vAlign w:val="center"/>
          </w:tcPr>
          <w:p w14:paraId="314CA6B6">
            <w:pPr>
              <w:jc w:val="center"/>
              <w:rPr>
                <w:rFonts w:hint="eastAsia" w:ascii="宋体" w:hAnsi="宋体" w:eastAsia="宋体" w:cs="Times New Roman"/>
                <w:bCs/>
                <w:sz w:val="24"/>
                <w:szCs w:val="24"/>
                <w:lang w:val="en-US" w:eastAsia="zh-CN"/>
              </w:rPr>
            </w:pPr>
          </w:p>
        </w:tc>
      </w:tr>
      <w:tr w14:paraId="77F1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C212607">
            <w:pPr>
              <w:jc w:val="center"/>
              <w:rPr>
                <w:rFonts w:hint="eastAsia" w:ascii="宋体" w:hAnsi="宋体" w:eastAsia="宋体" w:cs="Times New Roman"/>
                <w:bCs/>
                <w:sz w:val="24"/>
                <w:szCs w:val="24"/>
                <w:lang w:val="en-US" w:eastAsia="zh-CN"/>
              </w:rPr>
            </w:pPr>
          </w:p>
        </w:tc>
        <w:tc>
          <w:tcPr>
            <w:tcW w:w="1290" w:type="dxa"/>
            <w:noWrap/>
            <w:vAlign w:val="center"/>
          </w:tcPr>
          <w:p w14:paraId="2C3DE05D">
            <w:pPr>
              <w:jc w:val="center"/>
              <w:rPr>
                <w:rFonts w:hint="eastAsia" w:ascii="宋体" w:hAnsi="宋体" w:eastAsia="宋体" w:cs="Times New Roman"/>
                <w:bCs/>
                <w:sz w:val="24"/>
                <w:szCs w:val="24"/>
              </w:rPr>
            </w:pPr>
            <w:r>
              <w:rPr>
                <w:rFonts w:hint="eastAsia" w:ascii="宋体" w:hAnsi="宋体" w:eastAsia="宋体" w:cs="Times New Roman"/>
                <w:bCs/>
                <w:sz w:val="24"/>
                <w:szCs w:val="24"/>
              </w:rPr>
              <w:t>张晓晨</w:t>
            </w:r>
          </w:p>
        </w:tc>
        <w:tc>
          <w:tcPr>
            <w:tcW w:w="1530" w:type="dxa"/>
            <w:vMerge w:val="continue"/>
            <w:noWrap/>
            <w:vAlign w:val="center"/>
          </w:tcPr>
          <w:p w14:paraId="14836FBA">
            <w:pPr>
              <w:jc w:val="center"/>
              <w:rPr>
                <w:rFonts w:hint="eastAsia" w:ascii="宋体" w:hAnsi="宋体" w:eastAsia="宋体" w:cs="Times New Roman"/>
                <w:bCs/>
                <w:sz w:val="24"/>
                <w:szCs w:val="24"/>
              </w:rPr>
            </w:pPr>
          </w:p>
        </w:tc>
        <w:tc>
          <w:tcPr>
            <w:tcW w:w="2025" w:type="dxa"/>
            <w:gridSpan w:val="2"/>
            <w:noWrap/>
            <w:vAlign w:val="center"/>
          </w:tcPr>
          <w:p w14:paraId="0B4F8D90">
            <w:pPr>
              <w:jc w:val="center"/>
              <w:rPr>
                <w:rFonts w:hint="eastAsia" w:ascii="宋体" w:hAnsi="宋体" w:eastAsia="宋体" w:cs="Times New Roman"/>
                <w:bCs/>
                <w:sz w:val="24"/>
                <w:szCs w:val="24"/>
              </w:rPr>
            </w:pPr>
            <w:r>
              <w:rPr>
                <w:rFonts w:hint="eastAsia" w:ascii="宋体" w:hAnsi="宋体" w:eastAsia="宋体" w:cs="Times New Roman"/>
                <w:bCs/>
                <w:sz w:val="24"/>
                <w:szCs w:val="24"/>
              </w:rPr>
              <w:t>18766175120</w:t>
            </w:r>
          </w:p>
        </w:tc>
        <w:tc>
          <w:tcPr>
            <w:tcW w:w="2018" w:type="dxa"/>
            <w:noWrap/>
            <w:vAlign w:val="center"/>
          </w:tcPr>
          <w:p w14:paraId="4DB8647B">
            <w:pPr>
              <w:jc w:val="center"/>
              <w:rPr>
                <w:rFonts w:hint="eastAsia" w:ascii="宋体" w:hAnsi="宋体" w:eastAsia="宋体" w:cs="Times New Roman"/>
                <w:bCs/>
                <w:sz w:val="24"/>
                <w:szCs w:val="24"/>
                <w:lang w:val="en-US" w:eastAsia="zh-CN"/>
              </w:rPr>
            </w:pPr>
          </w:p>
        </w:tc>
      </w:tr>
      <w:tr w14:paraId="5740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D876E4A">
            <w:pPr>
              <w:jc w:val="center"/>
              <w:rPr>
                <w:rFonts w:hint="eastAsia" w:ascii="宋体" w:hAnsi="宋体" w:eastAsia="宋体" w:cs="Times New Roman"/>
                <w:bCs/>
                <w:sz w:val="24"/>
                <w:szCs w:val="24"/>
                <w:lang w:val="en-US" w:eastAsia="zh-CN"/>
              </w:rPr>
            </w:pPr>
          </w:p>
        </w:tc>
        <w:tc>
          <w:tcPr>
            <w:tcW w:w="1290" w:type="dxa"/>
            <w:noWrap/>
            <w:vAlign w:val="center"/>
          </w:tcPr>
          <w:p w14:paraId="76BAFD4F">
            <w:pPr>
              <w:jc w:val="center"/>
              <w:rPr>
                <w:rFonts w:hint="eastAsia" w:ascii="宋体" w:hAnsi="宋体" w:eastAsia="宋体" w:cs="Times New Roman"/>
                <w:bCs/>
                <w:sz w:val="24"/>
                <w:szCs w:val="24"/>
              </w:rPr>
            </w:pPr>
            <w:r>
              <w:rPr>
                <w:rFonts w:hint="eastAsia" w:ascii="宋体" w:hAnsi="宋体" w:eastAsia="宋体" w:cs="Times New Roman"/>
                <w:bCs/>
                <w:sz w:val="24"/>
                <w:szCs w:val="24"/>
              </w:rPr>
              <w:t>徐宗亮</w:t>
            </w:r>
          </w:p>
        </w:tc>
        <w:tc>
          <w:tcPr>
            <w:tcW w:w="1530" w:type="dxa"/>
            <w:vMerge w:val="continue"/>
            <w:noWrap/>
            <w:vAlign w:val="center"/>
          </w:tcPr>
          <w:p w14:paraId="1CB1ADE6">
            <w:pPr>
              <w:jc w:val="center"/>
              <w:rPr>
                <w:rFonts w:hint="eastAsia" w:ascii="宋体" w:hAnsi="宋体" w:eastAsia="宋体" w:cs="Times New Roman"/>
                <w:bCs/>
                <w:sz w:val="24"/>
                <w:szCs w:val="24"/>
              </w:rPr>
            </w:pPr>
          </w:p>
        </w:tc>
        <w:tc>
          <w:tcPr>
            <w:tcW w:w="2025" w:type="dxa"/>
            <w:gridSpan w:val="2"/>
            <w:noWrap/>
            <w:vAlign w:val="center"/>
          </w:tcPr>
          <w:p w14:paraId="1593FAAC">
            <w:pPr>
              <w:jc w:val="center"/>
              <w:rPr>
                <w:rFonts w:hint="eastAsia" w:ascii="宋体" w:hAnsi="宋体" w:eastAsia="宋体" w:cs="Times New Roman"/>
                <w:bCs/>
                <w:sz w:val="24"/>
                <w:szCs w:val="24"/>
              </w:rPr>
            </w:pPr>
            <w:r>
              <w:rPr>
                <w:rFonts w:hint="eastAsia" w:ascii="宋体" w:hAnsi="宋体" w:eastAsia="宋体" w:cs="Times New Roman"/>
                <w:bCs/>
                <w:sz w:val="24"/>
                <w:szCs w:val="24"/>
              </w:rPr>
              <w:t>13370573133</w:t>
            </w:r>
          </w:p>
        </w:tc>
        <w:tc>
          <w:tcPr>
            <w:tcW w:w="2018" w:type="dxa"/>
            <w:noWrap/>
            <w:vAlign w:val="center"/>
          </w:tcPr>
          <w:p w14:paraId="25040C80">
            <w:pPr>
              <w:jc w:val="center"/>
              <w:rPr>
                <w:rFonts w:hint="eastAsia" w:ascii="宋体" w:hAnsi="宋体" w:eastAsia="宋体" w:cs="Times New Roman"/>
                <w:bCs/>
                <w:sz w:val="24"/>
                <w:szCs w:val="24"/>
                <w:lang w:val="en-US" w:eastAsia="zh-CN"/>
              </w:rPr>
            </w:pPr>
          </w:p>
        </w:tc>
      </w:tr>
      <w:tr w14:paraId="07CC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F34C2E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纪</w:t>
            </w:r>
            <w:r>
              <w:rPr>
                <w:rFonts w:hint="eastAsia" w:ascii="宋体" w:hAnsi="宋体" w:eastAsia="宋体" w:cs="Times New Roman"/>
                <w:bCs/>
                <w:sz w:val="24"/>
                <w:szCs w:val="24"/>
                <w:lang w:val="en-US" w:eastAsia="zh-CN"/>
              </w:rPr>
              <w:t>检</w:t>
            </w:r>
          </w:p>
          <w:p w14:paraId="4F7C4DA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监察</w:t>
            </w:r>
          </w:p>
          <w:p w14:paraId="04B784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工委</w:t>
            </w:r>
          </w:p>
        </w:tc>
        <w:tc>
          <w:tcPr>
            <w:tcW w:w="1290" w:type="dxa"/>
            <w:noWrap/>
            <w:vAlign w:val="center"/>
          </w:tcPr>
          <w:p w14:paraId="7543754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王佳丽</w:t>
            </w:r>
          </w:p>
        </w:tc>
        <w:tc>
          <w:tcPr>
            <w:tcW w:w="1530" w:type="dxa"/>
            <w:vMerge w:val="restart"/>
            <w:noWrap/>
            <w:vAlign w:val="center"/>
          </w:tcPr>
          <w:p w14:paraId="7D8E160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88208801</w:t>
            </w:r>
          </w:p>
        </w:tc>
        <w:tc>
          <w:tcPr>
            <w:tcW w:w="2025" w:type="dxa"/>
            <w:gridSpan w:val="2"/>
            <w:noWrap/>
            <w:vAlign w:val="center"/>
          </w:tcPr>
          <w:p w14:paraId="411502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13220593339</w:t>
            </w:r>
          </w:p>
        </w:tc>
        <w:tc>
          <w:tcPr>
            <w:tcW w:w="2018" w:type="dxa"/>
            <w:noWrap/>
            <w:vAlign w:val="center"/>
          </w:tcPr>
          <w:p w14:paraId="19C311AF">
            <w:pPr>
              <w:jc w:val="center"/>
              <w:rPr>
                <w:rFonts w:hint="eastAsia" w:ascii="宋体" w:hAnsi="宋体" w:eastAsia="宋体" w:cs="Times New Roman"/>
                <w:bCs/>
                <w:sz w:val="24"/>
                <w:szCs w:val="24"/>
                <w:lang w:val="en-US" w:eastAsia="zh-CN"/>
              </w:rPr>
            </w:pPr>
          </w:p>
        </w:tc>
      </w:tr>
      <w:tr w14:paraId="3652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6E26A02">
            <w:pPr>
              <w:jc w:val="center"/>
              <w:rPr>
                <w:rFonts w:hint="eastAsia" w:ascii="宋体" w:hAnsi="宋体" w:eastAsia="宋体" w:cs="Times New Roman"/>
                <w:bCs/>
                <w:sz w:val="24"/>
                <w:szCs w:val="24"/>
                <w:lang w:val="en-US" w:eastAsia="zh-CN"/>
              </w:rPr>
            </w:pPr>
          </w:p>
        </w:tc>
        <w:tc>
          <w:tcPr>
            <w:tcW w:w="1290" w:type="dxa"/>
            <w:noWrap/>
            <w:vAlign w:val="center"/>
          </w:tcPr>
          <w:p w14:paraId="385B76E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韩佳晨</w:t>
            </w:r>
          </w:p>
        </w:tc>
        <w:tc>
          <w:tcPr>
            <w:tcW w:w="1530" w:type="dxa"/>
            <w:vMerge w:val="continue"/>
            <w:noWrap/>
            <w:vAlign w:val="center"/>
          </w:tcPr>
          <w:p w14:paraId="58C56FE6">
            <w:pPr>
              <w:jc w:val="center"/>
              <w:rPr>
                <w:rFonts w:hint="eastAsia" w:ascii="宋体" w:hAnsi="宋体" w:eastAsia="宋体" w:cs="Times New Roman"/>
                <w:bCs/>
                <w:sz w:val="24"/>
                <w:szCs w:val="24"/>
                <w:lang w:val="en-US" w:eastAsia="zh-CN"/>
              </w:rPr>
            </w:pPr>
          </w:p>
        </w:tc>
        <w:tc>
          <w:tcPr>
            <w:tcW w:w="2025" w:type="dxa"/>
            <w:gridSpan w:val="2"/>
            <w:noWrap/>
            <w:vAlign w:val="center"/>
          </w:tcPr>
          <w:p w14:paraId="42ED78E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15554192507</w:t>
            </w:r>
          </w:p>
        </w:tc>
        <w:tc>
          <w:tcPr>
            <w:tcW w:w="2018" w:type="dxa"/>
            <w:noWrap/>
            <w:vAlign w:val="center"/>
          </w:tcPr>
          <w:p w14:paraId="554295E6">
            <w:pPr>
              <w:jc w:val="center"/>
              <w:rPr>
                <w:rFonts w:hint="eastAsia" w:ascii="宋体" w:hAnsi="宋体" w:eastAsia="宋体" w:cs="Times New Roman"/>
                <w:bCs/>
                <w:sz w:val="24"/>
                <w:szCs w:val="24"/>
                <w:lang w:val="en-US" w:eastAsia="zh-CN"/>
              </w:rPr>
            </w:pPr>
          </w:p>
        </w:tc>
      </w:tr>
      <w:tr w14:paraId="6A0C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E7A489C">
            <w:pPr>
              <w:jc w:val="center"/>
              <w:rPr>
                <w:rFonts w:hint="eastAsia" w:ascii="宋体" w:hAnsi="宋体" w:eastAsia="宋体" w:cs="Times New Roman"/>
                <w:bCs/>
                <w:sz w:val="24"/>
                <w:szCs w:val="24"/>
                <w:lang w:val="en-US" w:eastAsia="zh-CN"/>
              </w:rPr>
            </w:pPr>
          </w:p>
        </w:tc>
        <w:tc>
          <w:tcPr>
            <w:tcW w:w="1290" w:type="dxa"/>
            <w:noWrap/>
            <w:vAlign w:val="center"/>
          </w:tcPr>
          <w:p w14:paraId="2A87AD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震</w:t>
            </w:r>
          </w:p>
        </w:tc>
        <w:tc>
          <w:tcPr>
            <w:tcW w:w="1530" w:type="dxa"/>
            <w:noWrap/>
            <w:vAlign w:val="center"/>
          </w:tcPr>
          <w:p w14:paraId="2ED6E09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88201258</w:t>
            </w:r>
          </w:p>
        </w:tc>
        <w:tc>
          <w:tcPr>
            <w:tcW w:w="2025" w:type="dxa"/>
            <w:gridSpan w:val="2"/>
            <w:noWrap/>
            <w:vAlign w:val="center"/>
          </w:tcPr>
          <w:p w14:paraId="697BAA7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18865912166</w:t>
            </w:r>
          </w:p>
        </w:tc>
        <w:tc>
          <w:tcPr>
            <w:tcW w:w="2018" w:type="dxa"/>
            <w:noWrap/>
            <w:vAlign w:val="center"/>
          </w:tcPr>
          <w:p w14:paraId="3D2D5BBD">
            <w:pPr>
              <w:jc w:val="center"/>
              <w:rPr>
                <w:rFonts w:hint="eastAsia" w:ascii="宋体" w:hAnsi="宋体" w:eastAsia="宋体" w:cs="Times New Roman"/>
                <w:bCs/>
                <w:sz w:val="24"/>
                <w:szCs w:val="24"/>
                <w:lang w:val="en-US" w:eastAsia="zh-CN"/>
              </w:rPr>
            </w:pPr>
          </w:p>
        </w:tc>
      </w:tr>
      <w:tr w14:paraId="4D1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021F1E7">
            <w:pPr>
              <w:jc w:val="center"/>
              <w:rPr>
                <w:rFonts w:hint="eastAsia" w:ascii="宋体" w:hAnsi="宋体" w:eastAsia="宋体" w:cs="Times New Roman"/>
                <w:bCs/>
                <w:sz w:val="24"/>
                <w:szCs w:val="24"/>
              </w:rPr>
            </w:pPr>
            <w:r>
              <w:rPr>
                <w:rFonts w:hint="eastAsia" w:ascii="宋体" w:hAnsi="宋体" w:eastAsia="宋体" w:cs="Times New Roman"/>
                <w:bCs/>
                <w:sz w:val="24"/>
                <w:szCs w:val="24"/>
              </w:rPr>
              <w:t>工</w:t>
            </w:r>
          </w:p>
          <w:p w14:paraId="02297C6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会</w:t>
            </w:r>
          </w:p>
        </w:tc>
        <w:tc>
          <w:tcPr>
            <w:tcW w:w="1290" w:type="dxa"/>
            <w:noWrap/>
            <w:vAlign w:val="center"/>
          </w:tcPr>
          <w:p w14:paraId="154EC835">
            <w:pPr>
              <w:jc w:val="center"/>
              <w:rPr>
                <w:rFonts w:hint="eastAsia" w:ascii="宋体" w:hAnsi="宋体" w:eastAsia="宋体" w:cs="Times New Roman"/>
                <w:bCs/>
                <w:sz w:val="24"/>
                <w:szCs w:val="24"/>
              </w:rPr>
            </w:pPr>
            <w:r>
              <w:rPr>
                <w:rFonts w:hint="eastAsia" w:ascii="宋体" w:hAnsi="宋体" w:eastAsia="宋体" w:cs="Times New Roman"/>
                <w:bCs/>
                <w:sz w:val="24"/>
                <w:szCs w:val="24"/>
              </w:rPr>
              <w:t>李  桂</w:t>
            </w:r>
          </w:p>
        </w:tc>
        <w:tc>
          <w:tcPr>
            <w:tcW w:w="1530" w:type="dxa"/>
            <w:vMerge w:val="restart"/>
            <w:noWrap/>
            <w:vAlign w:val="center"/>
          </w:tcPr>
          <w:p w14:paraId="0CB9F714">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72A9F8C6">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15069073805</w:t>
            </w:r>
          </w:p>
        </w:tc>
        <w:tc>
          <w:tcPr>
            <w:tcW w:w="2018" w:type="dxa"/>
            <w:noWrap/>
            <w:vAlign w:val="center"/>
          </w:tcPr>
          <w:p w14:paraId="7B456523">
            <w:pPr>
              <w:jc w:val="center"/>
              <w:rPr>
                <w:rFonts w:hint="default" w:ascii="宋体" w:hAnsi="宋体" w:eastAsia="宋体" w:cs="Times New Roman"/>
                <w:bCs/>
                <w:sz w:val="24"/>
                <w:szCs w:val="24"/>
                <w:lang w:val="en-US" w:eastAsia="zh-CN"/>
              </w:rPr>
            </w:pPr>
          </w:p>
        </w:tc>
      </w:tr>
      <w:tr w14:paraId="7F4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261434E">
            <w:pPr>
              <w:jc w:val="center"/>
              <w:rPr>
                <w:rFonts w:hint="eastAsia" w:ascii="宋体" w:hAnsi="宋体" w:eastAsia="宋体" w:cs="Times New Roman"/>
                <w:bCs/>
                <w:sz w:val="24"/>
                <w:szCs w:val="24"/>
                <w:lang w:val="en-US" w:eastAsia="zh-CN"/>
              </w:rPr>
            </w:pPr>
          </w:p>
        </w:tc>
        <w:tc>
          <w:tcPr>
            <w:tcW w:w="1290" w:type="dxa"/>
            <w:noWrap/>
            <w:vAlign w:val="center"/>
          </w:tcPr>
          <w:p w14:paraId="43CC7D8E">
            <w:pPr>
              <w:jc w:val="center"/>
              <w:rPr>
                <w:rFonts w:hint="eastAsia" w:ascii="宋体" w:hAnsi="宋体" w:eastAsia="宋体" w:cs="Times New Roman"/>
                <w:bCs/>
                <w:sz w:val="24"/>
                <w:szCs w:val="24"/>
              </w:rPr>
            </w:pPr>
            <w:r>
              <w:rPr>
                <w:rFonts w:hint="eastAsia" w:ascii="宋体" w:hAnsi="宋体" w:eastAsia="宋体" w:cs="Times New Roman"/>
                <w:bCs/>
                <w:sz w:val="24"/>
                <w:szCs w:val="24"/>
              </w:rPr>
              <w:t>郑入学</w:t>
            </w:r>
          </w:p>
        </w:tc>
        <w:tc>
          <w:tcPr>
            <w:tcW w:w="1530" w:type="dxa"/>
            <w:vMerge w:val="continue"/>
            <w:noWrap/>
            <w:vAlign w:val="center"/>
          </w:tcPr>
          <w:p w14:paraId="5AADB50E">
            <w:pPr>
              <w:jc w:val="center"/>
              <w:rPr>
                <w:rFonts w:hint="eastAsia" w:ascii="宋体" w:hAnsi="宋体" w:eastAsia="宋体" w:cs="Times New Roman"/>
                <w:bCs/>
                <w:sz w:val="24"/>
                <w:szCs w:val="24"/>
              </w:rPr>
            </w:pPr>
          </w:p>
        </w:tc>
        <w:tc>
          <w:tcPr>
            <w:tcW w:w="2025" w:type="dxa"/>
            <w:gridSpan w:val="2"/>
            <w:noWrap/>
            <w:vAlign w:val="center"/>
          </w:tcPr>
          <w:p w14:paraId="25FB6965">
            <w:pPr>
              <w:jc w:val="center"/>
              <w:rPr>
                <w:rFonts w:hint="eastAsia" w:ascii="宋体" w:hAnsi="宋体" w:eastAsia="宋体" w:cs="Times New Roman"/>
                <w:bCs/>
                <w:sz w:val="24"/>
                <w:szCs w:val="24"/>
              </w:rPr>
            </w:pPr>
            <w:r>
              <w:rPr>
                <w:rFonts w:hint="eastAsia" w:ascii="宋体" w:hAnsi="宋体" w:eastAsia="宋体" w:cs="Times New Roman"/>
                <w:bCs/>
                <w:sz w:val="24"/>
                <w:szCs w:val="24"/>
              </w:rPr>
              <w:t>17862512944</w:t>
            </w:r>
          </w:p>
        </w:tc>
        <w:tc>
          <w:tcPr>
            <w:tcW w:w="2018" w:type="dxa"/>
            <w:noWrap/>
            <w:vAlign w:val="center"/>
          </w:tcPr>
          <w:p w14:paraId="3F077F87">
            <w:pPr>
              <w:jc w:val="center"/>
              <w:rPr>
                <w:rFonts w:hint="default" w:ascii="宋体" w:hAnsi="宋体" w:eastAsia="宋体" w:cs="Times New Roman"/>
                <w:bCs/>
                <w:sz w:val="24"/>
                <w:szCs w:val="24"/>
                <w:lang w:val="en-US" w:eastAsia="zh-CN"/>
              </w:rPr>
            </w:pPr>
          </w:p>
        </w:tc>
      </w:tr>
      <w:tr w14:paraId="7216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6DB0B01">
            <w:pPr>
              <w:jc w:val="center"/>
              <w:rPr>
                <w:rFonts w:hint="eastAsia" w:ascii="宋体" w:hAnsi="宋体" w:eastAsia="宋体" w:cs="Times New Roman"/>
                <w:bCs/>
                <w:sz w:val="24"/>
                <w:szCs w:val="24"/>
              </w:rPr>
            </w:pPr>
            <w:r>
              <w:rPr>
                <w:rFonts w:hint="eastAsia" w:ascii="宋体" w:hAnsi="宋体" w:eastAsia="宋体" w:cs="Times New Roman"/>
                <w:bCs/>
                <w:sz w:val="24"/>
                <w:szCs w:val="24"/>
              </w:rPr>
              <w:t>妇联</w:t>
            </w:r>
          </w:p>
          <w:p w14:paraId="65CF994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三老办</w:t>
            </w:r>
          </w:p>
        </w:tc>
        <w:tc>
          <w:tcPr>
            <w:tcW w:w="1290" w:type="dxa"/>
            <w:noWrap/>
            <w:vAlign w:val="center"/>
          </w:tcPr>
          <w:p w14:paraId="0E73BF27">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谢安莲</w:t>
            </w:r>
          </w:p>
        </w:tc>
        <w:tc>
          <w:tcPr>
            <w:tcW w:w="1530" w:type="dxa"/>
            <w:vMerge w:val="restart"/>
            <w:noWrap/>
            <w:vAlign w:val="center"/>
          </w:tcPr>
          <w:p w14:paraId="60E98C4B">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09BDF6C4">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13573155728</w:t>
            </w:r>
          </w:p>
        </w:tc>
        <w:tc>
          <w:tcPr>
            <w:tcW w:w="2018" w:type="dxa"/>
            <w:noWrap/>
            <w:vAlign w:val="center"/>
          </w:tcPr>
          <w:p w14:paraId="54C7287E">
            <w:pPr>
              <w:jc w:val="center"/>
              <w:rPr>
                <w:rFonts w:hint="default" w:ascii="宋体" w:hAnsi="宋体" w:eastAsia="宋体" w:cs="Times New Roman"/>
                <w:bCs/>
                <w:sz w:val="24"/>
                <w:szCs w:val="24"/>
                <w:lang w:val="en-US" w:eastAsia="zh-CN"/>
              </w:rPr>
            </w:pPr>
          </w:p>
        </w:tc>
      </w:tr>
      <w:tr w14:paraId="491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3F16912">
            <w:pPr>
              <w:jc w:val="center"/>
              <w:rPr>
                <w:rFonts w:hint="eastAsia" w:ascii="宋体" w:hAnsi="宋体" w:eastAsia="宋体" w:cs="Times New Roman"/>
                <w:bCs/>
                <w:sz w:val="24"/>
                <w:szCs w:val="24"/>
                <w:lang w:val="en-US" w:eastAsia="zh-CN"/>
              </w:rPr>
            </w:pPr>
          </w:p>
        </w:tc>
        <w:tc>
          <w:tcPr>
            <w:tcW w:w="1290" w:type="dxa"/>
            <w:noWrap/>
            <w:vAlign w:val="center"/>
          </w:tcPr>
          <w:p w14:paraId="77C86893">
            <w:pPr>
              <w:jc w:val="center"/>
              <w:rPr>
                <w:rFonts w:hint="eastAsia" w:ascii="宋体" w:hAnsi="宋体" w:eastAsia="宋体" w:cs="Times New Roman"/>
                <w:bCs/>
                <w:sz w:val="24"/>
                <w:szCs w:val="24"/>
              </w:rPr>
            </w:pPr>
            <w:r>
              <w:rPr>
                <w:rFonts w:hint="eastAsia" w:ascii="宋体" w:hAnsi="宋体" w:eastAsia="宋体" w:cs="Times New Roman"/>
                <w:bCs/>
                <w:sz w:val="24"/>
                <w:szCs w:val="24"/>
              </w:rPr>
              <w:t>张成香</w:t>
            </w:r>
          </w:p>
        </w:tc>
        <w:tc>
          <w:tcPr>
            <w:tcW w:w="1530" w:type="dxa"/>
            <w:vMerge w:val="continue"/>
            <w:noWrap/>
            <w:vAlign w:val="center"/>
          </w:tcPr>
          <w:p w14:paraId="4FB7FDC7">
            <w:pPr>
              <w:jc w:val="center"/>
              <w:rPr>
                <w:rFonts w:hint="eastAsia" w:ascii="宋体" w:hAnsi="宋体" w:eastAsia="宋体" w:cs="Times New Roman"/>
                <w:bCs/>
                <w:sz w:val="24"/>
                <w:szCs w:val="24"/>
              </w:rPr>
            </w:pPr>
          </w:p>
        </w:tc>
        <w:tc>
          <w:tcPr>
            <w:tcW w:w="2025" w:type="dxa"/>
            <w:gridSpan w:val="2"/>
            <w:noWrap/>
            <w:vAlign w:val="center"/>
          </w:tcPr>
          <w:p w14:paraId="6E982413">
            <w:pPr>
              <w:jc w:val="center"/>
              <w:rPr>
                <w:rFonts w:hint="eastAsia" w:ascii="宋体" w:hAnsi="宋体" w:eastAsia="宋体" w:cs="Times New Roman"/>
                <w:bCs/>
                <w:sz w:val="24"/>
                <w:szCs w:val="24"/>
              </w:rPr>
            </w:pPr>
            <w:r>
              <w:rPr>
                <w:rFonts w:hint="eastAsia" w:ascii="宋体" w:hAnsi="宋体" w:eastAsia="宋体" w:cs="Times New Roman"/>
                <w:bCs/>
                <w:sz w:val="24"/>
                <w:szCs w:val="24"/>
              </w:rPr>
              <w:t>15628888118</w:t>
            </w:r>
          </w:p>
        </w:tc>
        <w:tc>
          <w:tcPr>
            <w:tcW w:w="2018" w:type="dxa"/>
            <w:noWrap/>
            <w:vAlign w:val="center"/>
          </w:tcPr>
          <w:p w14:paraId="1324DAA4">
            <w:pPr>
              <w:jc w:val="center"/>
              <w:rPr>
                <w:rFonts w:hint="default" w:ascii="宋体" w:hAnsi="宋体" w:eastAsia="宋体" w:cs="Times New Roman"/>
                <w:bCs/>
                <w:sz w:val="24"/>
                <w:szCs w:val="24"/>
                <w:lang w:val="en-US" w:eastAsia="zh-CN"/>
              </w:rPr>
            </w:pPr>
          </w:p>
        </w:tc>
      </w:tr>
      <w:tr w14:paraId="3ADE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037FAD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行</w:t>
            </w:r>
          </w:p>
          <w:p w14:paraId="72294F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1AB8296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1F129EFA">
            <w:pPr>
              <w:jc w:val="center"/>
              <w:rPr>
                <w:rFonts w:hint="eastAsia" w:ascii="宋体" w:hAnsi="宋体" w:eastAsia="宋体" w:cs="Times New Roman"/>
                <w:bCs/>
                <w:sz w:val="24"/>
                <w:szCs w:val="24"/>
                <w:lang w:val="en-US" w:eastAsia="zh-CN"/>
              </w:rPr>
            </w:pPr>
          </w:p>
          <w:p w14:paraId="4865A179">
            <w:pPr>
              <w:jc w:val="center"/>
              <w:rPr>
                <w:rFonts w:hint="eastAsia" w:ascii="宋体" w:hAnsi="宋体" w:eastAsia="宋体" w:cs="Times New Roman"/>
                <w:bCs/>
                <w:sz w:val="24"/>
                <w:szCs w:val="24"/>
                <w:lang w:val="en-US" w:eastAsia="zh-CN"/>
              </w:rPr>
            </w:pPr>
          </w:p>
          <w:p w14:paraId="5F395ACD">
            <w:pPr>
              <w:jc w:val="center"/>
              <w:rPr>
                <w:rFonts w:hint="eastAsia" w:ascii="宋体" w:hAnsi="宋体" w:eastAsia="宋体" w:cs="Times New Roman"/>
                <w:bCs/>
                <w:sz w:val="24"/>
                <w:szCs w:val="24"/>
                <w:lang w:val="en-US" w:eastAsia="zh-CN"/>
              </w:rPr>
            </w:pPr>
          </w:p>
        </w:tc>
        <w:tc>
          <w:tcPr>
            <w:tcW w:w="1290" w:type="dxa"/>
            <w:noWrap/>
            <w:vAlign w:val="center"/>
          </w:tcPr>
          <w:p w14:paraId="25FA8F6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李勇志</w:t>
            </w:r>
          </w:p>
        </w:tc>
        <w:tc>
          <w:tcPr>
            <w:tcW w:w="1530" w:type="dxa"/>
            <w:vMerge w:val="restart"/>
            <w:noWrap/>
            <w:vAlign w:val="center"/>
          </w:tcPr>
          <w:p w14:paraId="12BCC19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88208314</w:t>
            </w:r>
          </w:p>
        </w:tc>
        <w:tc>
          <w:tcPr>
            <w:tcW w:w="2025" w:type="dxa"/>
            <w:gridSpan w:val="2"/>
            <w:noWrap/>
            <w:vAlign w:val="center"/>
          </w:tcPr>
          <w:p w14:paraId="5D7789D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13335127156</w:t>
            </w:r>
          </w:p>
        </w:tc>
        <w:tc>
          <w:tcPr>
            <w:tcW w:w="2018" w:type="dxa"/>
            <w:noWrap/>
            <w:vAlign w:val="center"/>
          </w:tcPr>
          <w:p w14:paraId="4FC0D622">
            <w:pPr>
              <w:jc w:val="center"/>
              <w:rPr>
                <w:rFonts w:hint="default" w:ascii="宋体" w:hAnsi="宋体" w:eastAsia="宋体" w:cs="Times New Roman"/>
                <w:bCs/>
                <w:sz w:val="24"/>
                <w:szCs w:val="24"/>
                <w:lang w:val="en-US" w:eastAsia="zh-CN"/>
              </w:rPr>
            </w:pPr>
          </w:p>
        </w:tc>
      </w:tr>
      <w:tr w14:paraId="6B7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CE8161E">
            <w:pPr>
              <w:jc w:val="center"/>
              <w:rPr>
                <w:rFonts w:hint="eastAsia" w:ascii="宋体" w:hAnsi="宋体" w:eastAsia="宋体" w:cs="Times New Roman"/>
                <w:bCs/>
                <w:sz w:val="24"/>
                <w:szCs w:val="24"/>
                <w:lang w:val="en-US" w:eastAsia="zh-CN"/>
              </w:rPr>
            </w:pPr>
          </w:p>
        </w:tc>
        <w:tc>
          <w:tcPr>
            <w:tcW w:w="1290" w:type="dxa"/>
            <w:noWrap/>
            <w:vAlign w:val="center"/>
          </w:tcPr>
          <w:p w14:paraId="15E1901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陈延慧</w:t>
            </w:r>
          </w:p>
        </w:tc>
        <w:tc>
          <w:tcPr>
            <w:tcW w:w="1530" w:type="dxa"/>
            <w:vMerge w:val="continue"/>
            <w:noWrap/>
            <w:vAlign w:val="center"/>
          </w:tcPr>
          <w:p w14:paraId="0F1E9DD9">
            <w:pPr>
              <w:jc w:val="center"/>
              <w:rPr>
                <w:rFonts w:hint="eastAsia" w:ascii="宋体" w:hAnsi="宋体" w:eastAsia="宋体" w:cs="Times New Roman"/>
                <w:bCs/>
                <w:sz w:val="24"/>
                <w:szCs w:val="24"/>
              </w:rPr>
            </w:pPr>
          </w:p>
        </w:tc>
        <w:tc>
          <w:tcPr>
            <w:tcW w:w="2025" w:type="dxa"/>
            <w:gridSpan w:val="2"/>
            <w:noWrap/>
            <w:vAlign w:val="center"/>
          </w:tcPr>
          <w:p w14:paraId="6FF5A3E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15505413678</w:t>
            </w:r>
          </w:p>
        </w:tc>
        <w:tc>
          <w:tcPr>
            <w:tcW w:w="2018" w:type="dxa"/>
            <w:noWrap/>
            <w:vAlign w:val="center"/>
          </w:tcPr>
          <w:p w14:paraId="57153B6C">
            <w:pPr>
              <w:jc w:val="center"/>
              <w:rPr>
                <w:rFonts w:hint="default" w:ascii="宋体" w:hAnsi="宋体" w:eastAsia="宋体" w:cs="Times New Roman"/>
                <w:bCs/>
                <w:sz w:val="24"/>
                <w:szCs w:val="24"/>
                <w:lang w:val="en-US" w:eastAsia="zh-CN"/>
              </w:rPr>
            </w:pPr>
          </w:p>
        </w:tc>
      </w:tr>
      <w:tr w14:paraId="1A2A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C2736D2">
            <w:pPr>
              <w:jc w:val="center"/>
              <w:rPr>
                <w:rFonts w:hint="eastAsia" w:ascii="宋体" w:hAnsi="宋体" w:eastAsia="宋体" w:cs="Times New Roman"/>
                <w:bCs/>
                <w:sz w:val="24"/>
                <w:szCs w:val="24"/>
                <w:lang w:val="en-US" w:eastAsia="zh-CN"/>
              </w:rPr>
            </w:pPr>
          </w:p>
        </w:tc>
        <w:tc>
          <w:tcPr>
            <w:tcW w:w="1290" w:type="dxa"/>
            <w:noWrap/>
            <w:vAlign w:val="center"/>
          </w:tcPr>
          <w:p w14:paraId="0888655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赵东亮</w:t>
            </w:r>
          </w:p>
        </w:tc>
        <w:tc>
          <w:tcPr>
            <w:tcW w:w="1530" w:type="dxa"/>
            <w:vMerge w:val="continue"/>
            <w:noWrap/>
            <w:vAlign w:val="center"/>
          </w:tcPr>
          <w:p w14:paraId="6D0B3C91">
            <w:pPr>
              <w:jc w:val="center"/>
              <w:rPr>
                <w:rFonts w:hint="eastAsia" w:ascii="宋体" w:hAnsi="宋体" w:eastAsia="宋体" w:cs="Times New Roman"/>
                <w:bCs/>
                <w:sz w:val="24"/>
                <w:szCs w:val="24"/>
              </w:rPr>
            </w:pPr>
          </w:p>
        </w:tc>
        <w:tc>
          <w:tcPr>
            <w:tcW w:w="2025" w:type="dxa"/>
            <w:gridSpan w:val="2"/>
            <w:noWrap/>
            <w:vAlign w:val="center"/>
          </w:tcPr>
          <w:p w14:paraId="2E8C6F9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13455118529</w:t>
            </w:r>
          </w:p>
        </w:tc>
        <w:tc>
          <w:tcPr>
            <w:tcW w:w="2018" w:type="dxa"/>
            <w:noWrap/>
            <w:vAlign w:val="center"/>
          </w:tcPr>
          <w:p w14:paraId="5832424A">
            <w:pPr>
              <w:jc w:val="center"/>
              <w:rPr>
                <w:rFonts w:hint="default" w:ascii="宋体" w:hAnsi="宋体" w:eastAsia="宋体" w:cs="Times New Roman"/>
                <w:bCs/>
                <w:sz w:val="24"/>
                <w:szCs w:val="24"/>
                <w:lang w:val="en-US" w:eastAsia="zh-CN"/>
              </w:rPr>
            </w:pPr>
          </w:p>
        </w:tc>
      </w:tr>
      <w:tr w14:paraId="5AD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F94A947">
            <w:pPr>
              <w:jc w:val="center"/>
              <w:rPr>
                <w:rFonts w:hint="eastAsia" w:ascii="宋体" w:hAnsi="宋体" w:eastAsia="宋体" w:cs="Times New Roman"/>
                <w:bCs/>
                <w:sz w:val="24"/>
                <w:szCs w:val="24"/>
                <w:lang w:val="en-US" w:eastAsia="zh-CN"/>
              </w:rPr>
            </w:pPr>
          </w:p>
        </w:tc>
        <w:tc>
          <w:tcPr>
            <w:tcW w:w="1290" w:type="dxa"/>
            <w:noWrap/>
            <w:vAlign w:val="center"/>
          </w:tcPr>
          <w:p w14:paraId="36286B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  鹏</w:t>
            </w:r>
          </w:p>
        </w:tc>
        <w:tc>
          <w:tcPr>
            <w:tcW w:w="1530" w:type="dxa"/>
            <w:vMerge w:val="continue"/>
            <w:noWrap/>
            <w:vAlign w:val="center"/>
          </w:tcPr>
          <w:p w14:paraId="07785D67">
            <w:pPr>
              <w:jc w:val="center"/>
              <w:rPr>
                <w:rFonts w:hint="eastAsia" w:ascii="宋体" w:hAnsi="宋体" w:eastAsia="宋体" w:cs="Times New Roman"/>
                <w:bCs/>
                <w:sz w:val="24"/>
                <w:szCs w:val="24"/>
              </w:rPr>
            </w:pPr>
          </w:p>
        </w:tc>
        <w:tc>
          <w:tcPr>
            <w:tcW w:w="2025" w:type="dxa"/>
            <w:gridSpan w:val="2"/>
            <w:noWrap/>
            <w:vAlign w:val="center"/>
          </w:tcPr>
          <w:p w14:paraId="5F15433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15866697363</w:t>
            </w:r>
          </w:p>
        </w:tc>
        <w:tc>
          <w:tcPr>
            <w:tcW w:w="2018" w:type="dxa"/>
            <w:noWrap/>
            <w:vAlign w:val="center"/>
          </w:tcPr>
          <w:p w14:paraId="7202D1F4">
            <w:pPr>
              <w:jc w:val="center"/>
              <w:rPr>
                <w:rFonts w:hint="default" w:ascii="宋体" w:hAnsi="宋体" w:eastAsia="宋体" w:cs="Times New Roman"/>
                <w:bCs/>
                <w:sz w:val="24"/>
                <w:szCs w:val="24"/>
                <w:lang w:val="en-US" w:eastAsia="zh-CN"/>
              </w:rPr>
            </w:pPr>
          </w:p>
        </w:tc>
      </w:tr>
      <w:tr w14:paraId="0CFF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291EC10">
            <w:pPr>
              <w:jc w:val="center"/>
              <w:rPr>
                <w:rFonts w:hint="eastAsia" w:ascii="宋体" w:hAnsi="宋体" w:eastAsia="宋体" w:cs="Times New Roman"/>
                <w:bCs/>
                <w:sz w:val="24"/>
                <w:szCs w:val="24"/>
                <w:lang w:val="en-US" w:eastAsia="zh-CN"/>
              </w:rPr>
            </w:pPr>
          </w:p>
        </w:tc>
        <w:tc>
          <w:tcPr>
            <w:tcW w:w="1290" w:type="dxa"/>
            <w:noWrap/>
            <w:vAlign w:val="center"/>
          </w:tcPr>
          <w:p w14:paraId="3ADC696E">
            <w:pPr>
              <w:jc w:val="center"/>
              <w:rPr>
                <w:rFonts w:hint="eastAsia" w:ascii="宋体" w:hAnsi="宋体" w:eastAsia="宋体" w:cs="Times New Roman"/>
                <w:bCs/>
                <w:sz w:val="24"/>
                <w:szCs w:val="24"/>
              </w:rPr>
            </w:pPr>
          </w:p>
        </w:tc>
        <w:tc>
          <w:tcPr>
            <w:tcW w:w="1530" w:type="dxa"/>
            <w:vMerge w:val="continue"/>
            <w:noWrap/>
            <w:vAlign w:val="center"/>
          </w:tcPr>
          <w:p w14:paraId="703D92DA">
            <w:pPr>
              <w:jc w:val="center"/>
              <w:rPr>
                <w:rFonts w:hint="eastAsia" w:ascii="宋体" w:hAnsi="宋体" w:eastAsia="宋体" w:cs="Times New Roman"/>
                <w:bCs/>
                <w:sz w:val="24"/>
                <w:szCs w:val="24"/>
              </w:rPr>
            </w:pPr>
          </w:p>
        </w:tc>
        <w:tc>
          <w:tcPr>
            <w:tcW w:w="2025" w:type="dxa"/>
            <w:gridSpan w:val="2"/>
            <w:noWrap/>
            <w:vAlign w:val="center"/>
          </w:tcPr>
          <w:p w14:paraId="37BE0449">
            <w:pPr>
              <w:jc w:val="center"/>
              <w:rPr>
                <w:rFonts w:hint="eastAsia" w:ascii="宋体" w:hAnsi="宋体" w:eastAsia="宋体" w:cs="Times New Roman"/>
                <w:bCs/>
                <w:sz w:val="24"/>
                <w:szCs w:val="24"/>
              </w:rPr>
            </w:pPr>
          </w:p>
        </w:tc>
        <w:tc>
          <w:tcPr>
            <w:tcW w:w="2018" w:type="dxa"/>
            <w:noWrap/>
            <w:vAlign w:val="center"/>
          </w:tcPr>
          <w:p w14:paraId="40C06178">
            <w:pPr>
              <w:jc w:val="center"/>
              <w:rPr>
                <w:rFonts w:hint="eastAsia" w:ascii="宋体" w:hAnsi="宋体" w:eastAsia="宋体" w:cs="Times New Roman"/>
                <w:bCs/>
                <w:sz w:val="24"/>
                <w:szCs w:val="24"/>
              </w:rPr>
            </w:pPr>
          </w:p>
        </w:tc>
      </w:tr>
      <w:tr w14:paraId="3F89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1DAF1F9">
            <w:pPr>
              <w:jc w:val="center"/>
              <w:rPr>
                <w:rFonts w:hint="eastAsia" w:ascii="宋体" w:hAnsi="宋体" w:eastAsia="宋体" w:cs="Times New Roman"/>
                <w:bCs/>
                <w:sz w:val="24"/>
                <w:szCs w:val="24"/>
              </w:rPr>
            </w:pPr>
            <w:r>
              <w:rPr>
                <w:rFonts w:hint="eastAsia" w:ascii="宋体" w:hAnsi="宋体" w:eastAsia="宋体" w:cs="Times New Roman"/>
                <w:bCs/>
                <w:sz w:val="24"/>
                <w:szCs w:val="24"/>
              </w:rPr>
              <w:t>财</w:t>
            </w:r>
          </w:p>
          <w:p w14:paraId="7B1C7F3D">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5A00148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所</w:t>
            </w:r>
          </w:p>
        </w:tc>
        <w:tc>
          <w:tcPr>
            <w:tcW w:w="1290" w:type="dxa"/>
            <w:noWrap/>
            <w:vAlign w:val="center"/>
          </w:tcPr>
          <w:p w14:paraId="0F99EBB5">
            <w:pPr>
              <w:jc w:val="center"/>
              <w:rPr>
                <w:rFonts w:hint="eastAsia" w:ascii="宋体" w:hAnsi="宋体" w:eastAsia="宋体" w:cs="Times New Roman"/>
                <w:bCs/>
                <w:sz w:val="24"/>
                <w:szCs w:val="24"/>
              </w:rPr>
            </w:pPr>
            <w:r>
              <w:rPr>
                <w:rFonts w:hint="eastAsia" w:ascii="宋体" w:hAnsi="宋体" w:eastAsia="宋体" w:cs="Times New Roman"/>
                <w:bCs/>
                <w:sz w:val="24"/>
                <w:szCs w:val="24"/>
              </w:rPr>
              <w:t>徐金鹏</w:t>
            </w:r>
          </w:p>
        </w:tc>
        <w:tc>
          <w:tcPr>
            <w:tcW w:w="1530" w:type="dxa"/>
            <w:vMerge w:val="restart"/>
            <w:noWrap/>
            <w:vAlign w:val="center"/>
          </w:tcPr>
          <w:p w14:paraId="756FDC1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88202060</w:t>
            </w:r>
          </w:p>
        </w:tc>
        <w:tc>
          <w:tcPr>
            <w:tcW w:w="2025" w:type="dxa"/>
            <w:gridSpan w:val="2"/>
            <w:noWrap/>
            <w:vAlign w:val="center"/>
          </w:tcPr>
          <w:p w14:paraId="1F954420">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13573177058</w:t>
            </w:r>
          </w:p>
        </w:tc>
        <w:tc>
          <w:tcPr>
            <w:tcW w:w="2018" w:type="dxa"/>
            <w:noWrap/>
            <w:vAlign w:val="center"/>
          </w:tcPr>
          <w:p w14:paraId="297D8EF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15668318177</w:t>
            </w:r>
          </w:p>
        </w:tc>
      </w:tr>
      <w:tr w14:paraId="7D1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1673CC">
            <w:pPr>
              <w:jc w:val="center"/>
              <w:rPr>
                <w:rFonts w:hint="eastAsia" w:ascii="宋体" w:hAnsi="宋体" w:eastAsia="宋体" w:cs="Times New Roman"/>
                <w:bCs/>
                <w:sz w:val="24"/>
                <w:szCs w:val="24"/>
                <w:lang w:val="en-US" w:eastAsia="zh-CN"/>
              </w:rPr>
            </w:pPr>
          </w:p>
        </w:tc>
        <w:tc>
          <w:tcPr>
            <w:tcW w:w="1290" w:type="dxa"/>
            <w:noWrap/>
            <w:vAlign w:val="center"/>
          </w:tcPr>
          <w:p w14:paraId="2C44A32B">
            <w:pPr>
              <w:jc w:val="center"/>
              <w:rPr>
                <w:rFonts w:hint="eastAsia" w:ascii="宋体" w:hAnsi="宋体" w:eastAsia="宋体" w:cs="Times New Roman"/>
                <w:bCs/>
                <w:sz w:val="24"/>
                <w:szCs w:val="24"/>
              </w:rPr>
            </w:pPr>
            <w:r>
              <w:rPr>
                <w:rFonts w:hint="eastAsia" w:ascii="宋体" w:hAnsi="宋体" w:eastAsia="宋体" w:cs="Times New Roman"/>
                <w:bCs/>
                <w:sz w:val="24"/>
                <w:szCs w:val="24"/>
              </w:rPr>
              <w:t>谭兴卫</w:t>
            </w:r>
          </w:p>
        </w:tc>
        <w:tc>
          <w:tcPr>
            <w:tcW w:w="1530" w:type="dxa"/>
            <w:vMerge w:val="continue"/>
            <w:noWrap/>
            <w:vAlign w:val="center"/>
          </w:tcPr>
          <w:p w14:paraId="15DC442C">
            <w:pPr>
              <w:jc w:val="center"/>
              <w:rPr>
                <w:rFonts w:hint="eastAsia" w:ascii="宋体" w:hAnsi="宋体" w:eastAsia="宋体" w:cs="Times New Roman"/>
                <w:bCs/>
                <w:sz w:val="24"/>
                <w:szCs w:val="24"/>
              </w:rPr>
            </w:pPr>
          </w:p>
        </w:tc>
        <w:tc>
          <w:tcPr>
            <w:tcW w:w="2025" w:type="dxa"/>
            <w:gridSpan w:val="2"/>
            <w:noWrap/>
            <w:vAlign w:val="center"/>
          </w:tcPr>
          <w:p w14:paraId="40944AD3">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13583156942</w:t>
            </w:r>
          </w:p>
        </w:tc>
        <w:tc>
          <w:tcPr>
            <w:tcW w:w="2018" w:type="dxa"/>
            <w:noWrap/>
            <w:vAlign w:val="center"/>
          </w:tcPr>
          <w:p w14:paraId="04F9841C">
            <w:pPr>
              <w:jc w:val="center"/>
              <w:rPr>
                <w:rFonts w:hint="default" w:ascii="宋体" w:hAnsi="宋体" w:eastAsia="宋体" w:cs="Times New Roman"/>
                <w:bCs/>
                <w:sz w:val="24"/>
                <w:szCs w:val="24"/>
                <w:lang w:val="en-US" w:eastAsia="zh-CN"/>
              </w:rPr>
            </w:pPr>
          </w:p>
        </w:tc>
      </w:tr>
      <w:tr w14:paraId="6301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F3C683C">
            <w:pPr>
              <w:jc w:val="center"/>
              <w:rPr>
                <w:rFonts w:hint="eastAsia" w:ascii="宋体" w:hAnsi="宋体" w:eastAsia="宋体" w:cs="Times New Roman"/>
                <w:bCs/>
                <w:sz w:val="24"/>
                <w:szCs w:val="24"/>
                <w:lang w:val="en-US" w:eastAsia="zh-CN"/>
              </w:rPr>
            </w:pPr>
          </w:p>
        </w:tc>
        <w:tc>
          <w:tcPr>
            <w:tcW w:w="1290" w:type="dxa"/>
            <w:noWrap/>
            <w:vAlign w:val="center"/>
          </w:tcPr>
          <w:p w14:paraId="64F749D0">
            <w:pPr>
              <w:jc w:val="center"/>
              <w:rPr>
                <w:rFonts w:hint="eastAsia" w:ascii="宋体" w:hAnsi="宋体" w:eastAsia="宋体" w:cs="Times New Roman"/>
                <w:bCs/>
                <w:sz w:val="24"/>
                <w:szCs w:val="24"/>
              </w:rPr>
            </w:pPr>
            <w:r>
              <w:rPr>
                <w:rFonts w:hint="eastAsia" w:ascii="宋体" w:hAnsi="宋体" w:eastAsia="宋体" w:cs="Times New Roman"/>
                <w:bCs/>
                <w:sz w:val="24"/>
                <w:szCs w:val="24"/>
              </w:rPr>
              <w:t>田俊峰</w:t>
            </w:r>
          </w:p>
        </w:tc>
        <w:tc>
          <w:tcPr>
            <w:tcW w:w="1530" w:type="dxa"/>
            <w:vMerge w:val="continue"/>
            <w:noWrap/>
            <w:vAlign w:val="center"/>
          </w:tcPr>
          <w:p w14:paraId="5C5E2D34">
            <w:pPr>
              <w:jc w:val="center"/>
              <w:rPr>
                <w:rFonts w:hint="eastAsia" w:ascii="宋体" w:hAnsi="宋体" w:eastAsia="宋体" w:cs="Times New Roman"/>
                <w:bCs/>
                <w:sz w:val="24"/>
                <w:szCs w:val="24"/>
              </w:rPr>
            </w:pPr>
          </w:p>
        </w:tc>
        <w:tc>
          <w:tcPr>
            <w:tcW w:w="2025" w:type="dxa"/>
            <w:gridSpan w:val="2"/>
            <w:noWrap/>
            <w:vAlign w:val="center"/>
          </w:tcPr>
          <w:p w14:paraId="0A437996">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15806629087</w:t>
            </w:r>
          </w:p>
        </w:tc>
        <w:tc>
          <w:tcPr>
            <w:tcW w:w="2018" w:type="dxa"/>
            <w:noWrap/>
            <w:vAlign w:val="center"/>
          </w:tcPr>
          <w:p w14:paraId="19BDA6F6">
            <w:pPr>
              <w:jc w:val="center"/>
              <w:rPr>
                <w:rFonts w:hint="default" w:ascii="宋体" w:hAnsi="宋体" w:eastAsia="宋体" w:cs="Times New Roman"/>
                <w:bCs/>
                <w:sz w:val="24"/>
                <w:szCs w:val="24"/>
                <w:lang w:val="en-US" w:eastAsia="zh-CN"/>
              </w:rPr>
            </w:pPr>
          </w:p>
        </w:tc>
      </w:tr>
      <w:tr w14:paraId="4017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CBE57D2">
            <w:pPr>
              <w:jc w:val="center"/>
              <w:rPr>
                <w:rFonts w:hint="eastAsia" w:ascii="宋体" w:hAnsi="宋体" w:eastAsia="宋体" w:cs="Times New Roman"/>
                <w:bCs/>
                <w:sz w:val="24"/>
                <w:szCs w:val="24"/>
                <w:lang w:val="en-US" w:eastAsia="zh-CN"/>
              </w:rPr>
            </w:pPr>
          </w:p>
        </w:tc>
        <w:tc>
          <w:tcPr>
            <w:tcW w:w="1290" w:type="dxa"/>
            <w:noWrap/>
            <w:vAlign w:val="center"/>
          </w:tcPr>
          <w:p w14:paraId="29832C91">
            <w:pPr>
              <w:jc w:val="center"/>
              <w:rPr>
                <w:rFonts w:hint="eastAsia" w:ascii="宋体" w:hAnsi="宋体" w:eastAsia="宋体" w:cs="Times New Roman"/>
                <w:bCs/>
                <w:sz w:val="24"/>
                <w:szCs w:val="24"/>
              </w:rPr>
            </w:pPr>
            <w:r>
              <w:rPr>
                <w:rFonts w:hint="eastAsia" w:ascii="宋体" w:hAnsi="宋体" w:eastAsia="宋体" w:cs="Times New Roman"/>
                <w:bCs/>
                <w:sz w:val="24"/>
                <w:szCs w:val="24"/>
              </w:rPr>
              <w:t>吕  芳</w:t>
            </w:r>
          </w:p>
        </w:tc>
        <w:tc>
          <w:tcPr>
            <w:tcW w:w="1530" w:type="dxa"/>
            <w:vMerge w:val="continue"/>
            <w:noWrap/>
            <w:vAlign w:val="center"/>
          </w:tcPr>
          <w:p w14:paraId="0C773265">
            <w:pPr>
              <w:jc w:val="center"/>
              <w:rPr>
                <w:rFonts w:hint="eastAsia" w:ascii="宋体" w:hAnsi="宋体" w:eastAsia="宋体" w:cs="Times New Roman"/>
                <w:bCs/>
                <w:sz w:val="24"/>
                <w:szCs w:val="24"/>
              </w:rPr>
            </w:pPr>
          </w:p>
        </w:tc>
        <w:tc>
          <w:tcPr>
            <w:tcW w:w="2025" w:type="dxa"/>
            <w:gridSpan w:val="2"/>
            <w:noWrap/>
            <w:vAlign w:val="center"/>
          </w:tcPr>
          <w:p w14:paraId="053B83EC">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13954131294</w:t>
            </w:r>
          </w:p>
        </w:tc>
        <w:tc>
          <w:tcPr>
            <w:tcW w:w="2018" w:type="dxa"/>
            <w:noWrap/>
            <w:vAlign w:val="center"/>
          </w:tcPr>
          <w:p w14:paraId="40006898">
            <w:pPr>
              <w:jc w:val="center"/>
              <w:rPr>
                <w:rFonts w:hint="default" w:ascii="宋体" w:hAnsi="宋体" w:eastAsia="宋体" w:cs="Times New Roman"/>
                <w:bCs/>
                <w:sz w:val="24"/>
                <w:szCs w:val="24"/>
                <w:lang w:val="en-US" w:eastAsia="zh-CN"/>
              </w:rPr>
            </w:pPr>
          </w:p>
        </w:tc>
      </w:tr>
      <w:tr w14:paraId="17D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C07E69D">
            <w:pPr>
              <w:jc w:val="center"/>
              <w:rPr>
                <w:rFonts w:hint="eastAsia" w:ascii="宋体" w:hAnsi="宋体" w:eastAsia="宋体" w:cs="Times New Roman"/>
                <w:bCs/>
                <w:sz w:val="24"/>
                <w:szCs w:val="24"/>
                <w:lang w:val="en-US" w:eastAsia="zh-CN"/>
              </w:rPr>
            </w:pPr>
          </w:p>
        </w:tc>
        <w:tc>
          <w:tcPr>
            <w:tcW w:w="1290" w:type="dxa"/>
            <w:noWrap/>
            <w:vAlign w:val="center"/>
          </w:tcPr>
          <w:p w14:paraId="39994275">
            <w:pPr>
              <w:jc w:val="center"/>
              <w:rPr>
                <w:rFonts w:hint="eastAsia" w:ascii="宋体" w:hAnsi="宋体" w:eastAsia="宋体" w:cs="Times New Roman"/>
                <w:bCs/>
                <w:sz w:val="24"/>
                <w:szCs w:val="24"/>
              </w:rPr>
            </w:pPr>
            <w:r>
              <w:rPr>
                <w:rFonts w:hint="eastAsia" w:ascii="宋体" w:hAnsi="宋体" w:eastAsia="宋体" w:cs="Times New Roman"/>
                <w:bCs/>
                <w:sz w:val="24"/>
                <w:szCs w:val="24"/>
              </w:rPr>
              <w:t>张荣霞</w:t>
            </w:r>
          </w:p>
        </w:tc>
        <w:tc>
          <w:tcPr>
            <w:tcW w:w="1530" w:type="dxa"/>
            <w:vMerge w:val="continue"/>
            <w:noWrap/>
            <w:vAlign w:val="center"/>
          </w:tcPr>
          <w:p w14:paraId="172CB147">
            <w:pPr>
              <w:jc w:val="center"/>
              <w:rPr>
                <w:rFonts w:hint="eastAsia" w:ascii="宋体" w:hAnsi="宋体" w:eastAsia="宋体" w:cs="Times New Roman"/>
                <w:bCs/>
                <w:sz w:val="24"/>
                <w:szCs w:val="24"/>
              </w:rPr>
            </w:pPr>
          </w:p>
        </w:tc>
        <w:tc>
          <w:tcPr>
            <w:tcW w:w="2025" w:type="dxa"/>
            <w:gridSpan w:val="2"/>
            <w:noWrap/>
            <w:vAlign w:val="center"/>
          </w:tcPr>
          <w:p w14:paraId="0CDA8440">
            <w:pPr>
              <w:jc w:val="center"/>
              <w:rPr>
                <w:rFonts w:hint="eastAsia" w:ascii="宋体" w:hAnsi="宋体" w:eastAsia="宋体" w:cs="Times New Roman"/>
                <w:bCs/>
                <w:sz w:val="24"/>
                <w:szCs w:val="24"/>
              </w:rPr>
            </w:pPr>
            <w:r>
              <w:rPr>
                <w:rFonts w:hint="eastAsia" w:ascii="宋体" w:hAnsi="宋体" w:eastAsia="宋体" w:cs="Times New Roman"/>
                <w:bCs/>
                <w:sz w:val="24"/>
                <w:szCs w:val="24"/>
              </w:rPr>
              <w:t>15275177827</w:t>
            </w:r>
          </w:p>
        </w:tc>
        <w:tc>
          <w:tcPr>
            <w:tcW w:w="2018" w:type="dxa"/>
            <w:noWrap/>
            <w:vAlign w:val="center"/>
          </w:tcPr>
          <w:p w14:paraId="3C6E2747">
            <w:pPr>
              <w:jc w:val="center"/>
              <w:rPr>
                <w:rFonts w:hint="default" w:ascii="宋体" w:hAnsi="宋体" w:eastAsia="宋体" w:cs="Times New Roman"/>
                <w:bCs/>
                <w:sz w:val="24"/>
                <w:szCs w:val="24"/>
                <w:lang w:val="en-US" w:eastAsia="zh-CN"/>
              </w:rPr>
            </w:pPr>
          </w:p>
        </w:tc>
      </w:tr>
      <w:tr w14:paraId="530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5ECD17A">
            <w:pPr>
              <w:jc w:val="center"/>
              <w:rPr>
                <w:rFonts w:hint="eastAsia" w:ascii="宋体" w:hAnsi="宋体" w:eastAsia="宋体" w:cs="Times New Roman"/>
                <w:bCs/>
                <w:sz w:val="24"/>
                <w:szCs w:val="24"/>
                <w:lang w:val="en-US" w:eastAsia="zh-CN"/>
              </w:rPr>
            </w:pPr>
          </w:p>
        </w:tc>
        <w:tc>
          <w:tcPr>
            <w:tcW w:w="1290" w:type="dxa"/>
            <w:noWrap/>
            <w:vAlign w:val="center"/>
          </w:tcPr>
          <w:p w14:paraId="71E4E7D6">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金</w:t>
            </w:r>
          </w:p>
        </w:tc>
        <w:tc>
          <w:tcPr>
            <w:tcW w:w="1530" w:type="dxa"/>
            <w:vMerge w:val="continue"/>
            <w:noWrap/>
            <w:vAlign w:val="center"/>
          </w:tcPr>
          <w:p w14:paraId="7141D938">
            <w:pPr>
              <w:jc w:val="center"/>
              <w:rPr>
                <w:rFonts w:hint="eastAsia" w:ascii="宋体" w:hAnsi="宋体" w:eastAsia="宋体" w:cs="Times New Roman"/>
                <w:bCs/>
                <w:sz w:val="24"/>
                <w:szCs w:val="24"/>
              </w:rPr>
            </w:pPr>
          </w:p>
        </w:tc>
        <w:tc>
          <w:tcPr>
            <w:tcW w:w="2025" w:type="dxa"/>
            <w:gridSpan w:val="2"/>
            <w:noWrap/>
            <w:vAlign w:val="center"/>
          </w:tcPr>
          <w:p w14:paraId="0A4B74C9">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15563360707</w:t>
            </w:r>
          </w:p>
        </w:tc>
        <w:tc>
          <w:tcPr>
            <w:tcW w:w="2018" w:type="dxa"/>
            <w:noWrap/>
            <w:vAlign w:val="center"/>
          </w:tcPr>
          <w:p w14:paraId="4B196C93">
            <w:pPr>
              <w:jc w:val="center"/>
              <w:rPr>
                <w:rFonts w:hint="default" w:ascii="宋体" w:hAnsi="宋体" w:eastAsia="宋体" w:cs="Times New Roman"/>
                <w:bCs/>
                <w:sz w:val="24"/>
                <w:szCs w:val="24"/>
                <w:lang w:val="en-US" w:eastAsia="zh-CN"/>
              </w:rPr>
            </w:pPr>
          </w:p>
        </w:tc>
      </w:tr>
      <w:tr w14:paraId="49D9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0E29F86">
            <w:pPr>
              <w:jc w:val="center"/>
              <w:rPr>
                <w:rFonts w:hint="eastAsia" w:ascii="宋体" w:hAnsi="宋体" w:eastAsia="宋体" w:cs="Times New Roman"/>
                <w:bCs/>
                <w:sz w:val="24"/>
                <w:szCs w:val="24"/>
                <w:lang w:val="en-US" w:eastAsia="zh-CN"/>
              </w:rPr>
            </w:pPr>
          </w:p>
        </w:tc>
        <w:tc>
          <w:tcPr>
            <w:tcW w:w="1290" w:type="dxa"/>
            <w:noWrap/>
            <w:vAlign w:val="center"/>
          </w:tcPr>
          <w:p w14:paraId="6CBA41E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王淼淼</w:t>
            </w:r>
          </w:p>
        </w:tc>
        <w:tc>
          <w:tcPr>
            <w:tcW w:w="1530" w:type="dxa"/>
            <w:vMerge w:val="continue"/>
            <w:noWrap/>
            <w:vAlign w:val="center"/>
          </w:tcPr>
          <w:p w14:paraId="71DBD561">
            <w:pPr>
              <w:jc w:val="center"/>
              <w:rPr>
                <w:rFonts w:hint="eastAsia" w:ascii="宋体" w:hAnsi="宋体" w:eastAsia="宋体" w:cs="Times New Roman"/>
                <w:bCs/>
                <w:sz w:val="24"/>
                <w:szCs w:val="24"/>
              </w:rPr>
            </w:pPr>
          </w:p>
        </w:tc>
        <w:tc>
          <w:tcPr>
            <w:tcW w:w="2025" w:type="dxa"/>
            <w:gridSpan w:val="2"/>
            <w:noWrap/>
            <w:vAlign w:val="center"/>
          </w:tcPr>
          <w:p w14:paraId="44A5BA6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15866678910</w:t>
            </w:r>
          </w:p>
        </w:tc>
        <w:tc>
          <w:tcPr>
            <w:tcW w:w="2018" w:type="dxa"/>
            <w:noWrap/>
            <w:vAlign w:val="center"/>
          </w:tcPr>
          <w:p w14:paraId="257AEF6C">
            <w:pPr>
              <w:jc w:val="center"/>
              <w:rPr>
                <w:rFonts w:hint="default" w:ascii="宋体" w:hAnsi="宋体" w:eastAsia="宋体" w:cs="Times New Roman"/>
                <w:bCs/>
                <w:sz w:val="24"/>
                <w:szCs w:val="24"/>
                <w:lang w:val="en-US" w:eastAsia="zh-CN"/>
              </w:rPr>
            </w:pPr>
          </w:p>
        </w:tc>
      </w:tr>
      <w:tr w14:paraId="709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3133CB8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网格</w:t>
            </w:r>
          </w:p>
          <w:p w14:paraId="592A8EB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中心</w:t>
            </w:r>
          </w:p>
        </w:tc>
        <w:tc>
          <w:tcPr>
            <w:tcW w:w="1370" w:type="dxa"/>
            <w:vMerge w:val="restart"/>
            <w:noWrap/>
            <w:vAlign w:val="center"/>
          </w:tcPr>
          <w:p w14:paraId="6EF1CBB9">
            <w:pPr>
              <w:jc w:val="center"/>
              <w:rPr>
                <w:rFonts w:hint="default" w:ascii="宋体" w:hAnsi="宋体" w:eastAsia="宋体" w:cs="Times New Roman"/>
                <w:bCs/>
                <w:sz w:val="24"/>
                <w:szCs w:val="24"/>
                <w:lang w:val="en-US"/>
              </w:rPr>
            </w:pPr>
            <w:r>
              <w:rPr>
                <w:rFonts w:hint="eastAsia" w:ascii="宋体" w:hAnsi="宋体" w:eastAsia="宋体" w:cs="Times New Roman"/>
                <w:bCs/>
                <w:sz w:val="24"/>
                <w:szCs w:val="24"/>
                <w:lang w:val="en-US" w:eastAsia="zh-CN"/>
              </w:rPr>
              <w:t>政协办</w:t>
            </w:r>
          </w:p>
        </w:tc>
        <w:tc>
          <w:tcPr>
            <w:tcW w:w="1290" w:type="dxa"/>
            <w:noWrap/>
            <w:vAlign w:val="center"/>
          </w:tcPr>
          <w:p w14:paraId="6F043201">
            <w:pPr>
              <w:jc w:val="center"/>
              <w:rPr>
                <w:rFonts w:hint="eastAsia" w:ascii="宋体" w:hAnsi="宋体" w:eastAsia="宋体" w:cs="Times New Roman"/>
                <w:bCs/>
                <w:sz w:val="24"/>
                <w:szCs w:val="24"/>
              </w:rPr>
            </w:pPr>
            <w:r>
              <w:rPr>
                <w:rFonts w:hint="eastAsia" w:ascii="宋体" w:hAnsi="宋体" w:eastAsia="宋体" w:cs="Times New Roman"/>
                <w:bCs/>
                <w:sz w:val="24"/>
                <w:szCs w:val="24"/>
              </w:rPr>
              <w:t>韩道波</w:t>
            </w:r>
          </w:p>
        </w:tc>
        <w:tc>
          <w:tcPr>
            <w:tcW w:w="1530" w:type="dxa"/>
            <w:vMerge w:val="restart"/>
            <w:noWrap/>
            <w:vAlign w:val="center"/>
          </w:tcPr>
          <w:p w14:paraId="3AE592F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88206011</w:t>
            </w:r>
          </w:p>
        </w:tc>
        <w:tc>
          <w:tcPr>
            <w:tcW w:w="2025" w:type="dxa"/>
            <w:gridSpan w:val="2"/>
            <w:noWrap/>
            <w:vAlign w:val="center"/>
          </w:tcPr>
          <w:p w14:paraId="0845243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15650070079</w:t>
            </w:r>
          </w:p>
        </w:tc>
        <w:tc>
          <w:tcPr>
            <w:tcW w:w="2018" w:type="dxa"/>
            <w:noWrap/>
            <w:vAlign w:val="center"/>
          </w:tcPr>
          <w:p w14:paraId="69F88346">
            <w:pPr>
              <w:jc w:val="center"/>
              <w:rPr>
                <w:rFonts w:hint="default" w:ascii="宋体" w:hAnsi="宋体" w:eastAsia="宋体" w:cs="Times New Roman"/>
                <w:bCs/>
                <w:sz w:val="24"/>
                <w:szCs w:val="24"/>
                <w:lang w:val="en-US" w:eastAsia="zh-CN"/>
              </w:rPr>
            </w:pPr>
          </w:p>
        </w:tc>
      </w:tr>
      <w:tr w14:paraId="7037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D9C348">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7F74B0EB">
            <w:pPr>
              <w:jc w:val="center"/>
              <w:rPr>
                <w:rFonts w:hint="eastAsia" w:ascii="宋体" w:hAnsi="宋体" w:eastAsia="宋体" w:cs="Times New Roman"/>
                <w:bCs/>
                <w:sz w:val="24"/>
                <w:szCs w:val="24"/>
              </w:rPr>
            </w:pPr>
          </w:p>
        </w:tc>
        <w:tc>
          <w:tcPr>
            <w:tcW w:w="1290" w:type="dxa"/>
            <w:noWrap/>
            <w:vAlign w:val="center"/>
          </w:tcPr>
          <w:p w14:paraId="74FB607A">
            <w:pPr>
              <w:jc w:val="center"/>
              <w:rPr>
                <w:rFonts w:hint="eastAsia" w:ascii="宋体" w:hAnsi="宋体" w:eastAsia="宋体" w:cs="Times New Roman"/>
                <w:bCs/>
                <w:sz w:val="24"/>
                <w:szCs w:val="24"/>
              </w:rPr>
            </w:pPr>
            <w:r>
              <w:rPr>
                <w:rFonts w:hint="eastAsia" w:ascii="宋体" w:hAnsi="宋体" w:eastAsia="宋体" w:cs="Times New Roman"/>
                <w:bCs/>
                <w:sz w:val="24"/>
                <w:szCs w:val="24"/>
              </w:rPr>
              <w:t>郝东省</w:t>
            </w:r>
          </w:p>
        </w:tc>
        <w:tc>
          <w:tcPr>
            <w:tcW w:w="1530" w:type="dxa"/>
            <w:vMerge w:val="continue"/>
            <w:noWrap/>
            <w:vAlign w:val="center"/>
          </w:tcPr>
          <w:p w14:paraId="48A0C964">
            <w:pPr>
              <w:jc w:val="center"/>
              <w:rPr>
                <w:rFonts w:hint="eastAsia" w:ascii="宋体" w:hAnsi="宋体" w:eastAsia="宋体" w:cs="Times New Roman"/>
                <w:bCs/>
                <w:sz w:val="24"/>
                <w:szCs w:val="24"/>
              </w:rPr>
            </w:pPr>
          </w:p>
        </w:tc>
        <w:tc>
          <w:tcPr>
            <w:tcW w:w="2025" w:type="dxa"/>
            <w:gridSpan w:val="2"/>
            <w:noWrap/>
            <w:vAlign w:val="center"/>
          </w:tcPr>
          <w:p w14:paraId="6C54F105">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15069111508</w:t>
            </w:r>
          </w:p>
        </w:tc>
        <w:tc>
          <w:tcPr>
            <w:tcW w:w="2018" w:type="dxa"/>
            <w:noWrap/>
            <w:vAlign w:val="center"/>
          </w:tcPr>
          <w:p w14:paraId="34F00A8D">
            <w:pPr>
              <w:jc w:val="center"/>
              <w:rPr>
                <w:rFonts w:hint="eastAsia" w:ascii="宋体" w:hAnsi="宋体" w:eastAsia="宋体" w:cs="Times New Roman"/>
                <w:bCs/>
                <w:sz w:val="24"/>
                <w:szCs w:val="24"/>
              </w:rPr>
            </w:pPr>
          </w:p>
        </w:tc>
      </w:tr>
      <w:tr w14:paraId="732C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FC535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统战办</w:t>
            </w:r>
          </w:p>
        </w:tc>
        <w:tc>
          <w:tcPr>
            <w:tcW w:w="1290" w:type="dxa"/>
            <w:noWrap/>
            <w:vAlign w:val="center"/>
          </w:tcPr>
          <w:p w14:paraId="57B524F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王国峰</w:t>
            </w:r>
          </w:p>
        </w:tc>
        <w:tc>
          <w:tcPr>
            <w:tcW w:w="1530" w:type="dxa"/>
            <w:noWrap/>
            <w:vAlign w:val="center"/>
          </w:tcPr>
          <w:p w14:paraId="7623298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6A3357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15650070072</w:t>
            </w:r>
          </w:p>
        </w:tc>
        <w:tc>
          <w:tcPr>
            <w:tcW w:w="2018" w:type="dxa"/>
            <w:noWrap/>
            <w:vAlign w:val="center"/>
          </w:tcPr>
          <w:p w14:paraId="4B62731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13969057843</w:t>
            </w:r>
          </w:p>
        </w:tc>
      </w:tr>
      <w:tr w14:paraId="5415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025B5C8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科协</w:t>
            </w:r>
          </w:p>
        </w:tc>
        <w:tc>
          <w:tcPr>
            <w:tcW w:w="1290" w:type="dxa"/>
            <w:noWrap/>
            <w:vAlign w:val="center"/>
          </w:tcPr>
          <w:p w14:paraId="078E28C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李兆旺</w:t>
            </w:r>
          </w:p>
        </w:tc>
        <w:tc>
          <w:tcPr>
            <w:tcW w:w="1530" w:type="dxa"/>
            <w:noWrap/>
            <w:vAlign w:val="center"/>
          </w:tcPr>
          <w:p w14:paraId="3F7C04EE">
            <w:pPr>
              <w:jc w:val="center"/>
              <w:rPr>
                <w:rFonts w:hint="eastAsia" w:ascii="宋体" w:hAnsi="宋体" w:eastAsia="宋体" w:cs="Times New Roman"/>
                <w:bCs/>
                <w:sz w:val="24"/>
                <w:szCs w:val="24"/>
                <w:lang w:val="en-US" w:eastAsia="zh-CN"/>
              </w:rPr>
            </w:pPr>
          </w:p>
        </w:tc>
        <w:tc>
          <w:tcPr>
            <w:tcW w:w="2025" w:type="dxa"/>
            <w:gridSpan w:val="2"/>
            <w:noWrap/>
            <w:vAlign w:val="center"/>
          </w:tcPr>
          <w:p w14:paraId="30F432D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13884981328</w:t>
            </w:r>
          </w:p>
        </w:tc>
        <w:tc>
          <w:tcPr>
            <w:tcW w:w="2018" w:type="dxa"/>
            <w:noWrap/>
            <w:vAlign w:val="center"/>
          </w:tcPr>
          <w:p w14:paraId="56A1453F">
            <w:pPr>
              <w:jc w:val="center"/>
              <w:rPr>
                <w:rFonts w:hint="eastAsia" w:ascii="宋体" w:hAnsi="宋体" w:eastAsia="宋体" w:cs="Times New Roman"/>
                <w:bCs/>
                <w:sz w:val="24"/>
                <w:szCs w:val="24"/>
                <w:lang w:val="en-US" w:eastAsia="zh-CN"/>
              </w:rPr>
            </w:pPr>
          </w:p>
        </w:tc>
      </w:tr>
      <w:tr w14:paraId="3C4C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7C5EAA4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科委</w:t>
            </w:r>
          </w:p>
        </w:tc>
        <w:tc>
          <w:tcPr>
            <w:tcW w:w="1290" w:type="dxa"/>
            <w:noWrap/>
            <w:vAlign w:val="center"/>
          </w:tcPr>
          <w:p w14:paraId="7F12A0B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霖</w:t>
            </w:r>
          </w:p>
        </w:tc>
        <w:tc>
          <w:tcPr>
            <w:tcW w:w="1530" w:type="dxa"/>
            <w:noWrap/>
            <w:vAlign w:val="center"/>
          </w:tcPr>
          <w:p w14:paraId="30E2E90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tc>
        <w:tc>
          <w:tcPr>
            <w:tcW w:w="2025" w:type="dxa"/>
            <w:gridSpan w:val="2"/>
            <w:noWrap/>
            <w:vAlign w:val="center"/>
          </w:tcPr>
          <w:p w14:paraId="3E9DDC16">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387C6052">
            <w:pPr>
              <w:jc w:val="center"/>
              <w:rPr>
                <w:rFonts w:hint="eastAsia" w:ascii="宋体" w:hAnsi="宋体" w:eastAsia="宋体" w:cs="Times New Roman"/>
                <w:bCs/>
                <w:sz w:val="24"/>
                <w:szCs w:val="24"/>
              </w:rPr>
            </w:pPr>
          </w:p>
        </w:tc>
      </w:tr>
      <w:tr w14:paraId="647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14969E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审</w:t>
            </w:r>
          </w:p>
          <w:p w14:paraId="48345F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计</w:t>
            </w:r>
          </w:p>
          <w:p w14:paraId="1ADAFCA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4055BA91">
            <w:pPr>
              <w:jc w:val="center"/>
              <w:rPr>
                <w:rFonts w:hint="eastAsia" w:ascii="宋体" w:hAnsi="宋体" w:eastAsia="宋体" w:cs="Times New Roman"/>
                <w:bCs/>
                <w:sz w:val="24"/>
                <w:szCs w:val="24"/>
              </w:rPr>
            </w:pPr>
            <w:r>
              <w:rPr>
                <w:rFonts w:hint="eastAsia" w:ascii="宋体" w:hAnsi="宋体" w:eastAsia="宋体" w:cs="Times New Roman"/>
                <w:bCs/>
                <w:sz w:val="24"/>
                <w:szCs w:val="24"/>
              </w:rPr>
              <w:t>侯延忠</w:t>
            </w:r>
          </w:p>
        </w:tc>
        <w:tc>
          <w:tcPr>
            <w:tcW w:w="1530" w:type="dxa"/>
            <w:vMerge w:val="restart"/>
            <w:noWrap/>
            <w:vAlign w:val="center"/>
          </w:tcPr>
          <w:p w14:paraId="3E6387D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66725518</w:t>
            </w:r>
          </w:p>
        </w:tc>
        <w:tc>
          <w:tcPr>
            <w:tcW w:w="2025" w:type="dxa"/>
            <w:gridSpan w:val="2"/>
            <w:noWrap/>
            <w:vAlign w:val="center"/>
          </w:tcPr>
          <w:p w14:paraId="6A16F5D3">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18615315179</w:t>
            </w:r>
          </w:p>
        </w:tc>
        <w:tc>
          <w:tcPr>
            <w:tcW w:w="2018" w:type="dxa"/>
            <w:noWrap/>
            <w:vAlign w:val="center"/>
          </w:tcPr>
          <w:p w14:paraId="67E2DC4C">
            <w:pPr>
              <w:jc w:val="center"/>
              <w:rPr>
                <w:rFonts w:hint="eastAsia" w:ascii="宋体" w:hAnsi="宋体" w:eastAsia="宋体" w:cs="Times New Roman"/>
                <w:bCs/>
                <w:sz w:val="24"/>
                <w:szCs w:val="24"/>
              </w:rPr>
            </w:pPr>
          </w:p>
        </w:tc>
      </w:tr>
      <w:tr w14:paraId="0A6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12E180E">
            <w:pPr>
              <w:jc w:val="center"/>
              <w:rPr>
                <w:rFonts w:hint="eastAsia" w:ascii="宋体" w:hAnsi="宋体" w:eastAsia="宋体" w:cs="Times New Roman"/>
                <w:bCs/>
                <w:sz w:val="24"/>
                <w:szCs w:val="24"/>
              </w:rPr>
            </w:pPr>
          </w:p>
        </w:tc>
        <w:tc>
          <w:tcPr>
            <w:tcW w:w="1290" w:type="dxa"/>
            <w:noWrap/>
            <w:vAlign w:val="center"/>
          </w:tcPr>
          <w:p w14:paraId="59F62078">
            <w:pPr>
              <w:jc w:val="center"/>
              <w:rPr>
                <w:rFonts w:hint="eastAsia" w:ascii="宋体" w:hAnsi="宋体" w:eastAsia="宋体" w:cs="Times New Roman"/>
                <w:bCs/>
                <w:sz w:val="24"/>
                <w:szCs w:val="24"/>
              </w:rPr>
            </w:pPr>
            <w:r>
              <w:rPr>
                <w:rFonts w:hint="eastAsia" w:ascii="宋体" w:hAnsi="宋体" w:eastAsia="宋体" w:cs="Times New Roman"/>
                <w:bCs/>
                <w:sz w:val="24"/>
                <w:szCs w:val="24"/>
              </w:rPr>
              <w:t>杜克国</w:t>
            </w:r>
          </w:p>
        </w:tc>
        <w:tc>
          <w:tcPr>
            <w:tcW w:w="1530" w:type="dxa"/>
            <w:vMerge w:val="continue"/>
            <w:noWrap/>
            <w:vAlign w:val="center"/>
          </w:tcPr>
          <w:p w14:paraId="3D860E33">
            <w:pPr>
              <w:jc w:val="center"/>
              <w:rPr>
                <w:rFonts w:hint="default" w:ascii="宋体" w:hAnsi="宋体" w:eastAsia="宋体" w:cs="Times New Roman"/>
                <w:bCs/>
                <w:sz w:val="24"/>
                <w:szCs w:val="24"/>
                <w:lang w:val="en-US" w:eastAsia="zh-CN"/>
              </w:rPr>
            </w:pPr>
          </w:p>
        </w:tc>
        <w:tc>
          <w:tcPr>
            <w:tcW w:w="2025" w:type="dxa"/>
            <w:gridSpan w:val="2"/>
            <w:noWrap/>
            <w:vAlign w:val="center"/>
          </w:tcPr>
          <w:p w14:paraId="691DB7A8">
            <w:pPr>
              <w:jc w:val="center"/>
              <w:rPr>
                <w:rFonts w:hint="eastAsia" w:ascii="宋体" w:hAnsi="宋体" w:eastAsia="宋体" w:cs="Times New Roman"/>
                <w:bCs/>
                <w:sz w:val="24"/>
                <w:szCs w:val="24"/>
              </w:rPr>
            </w:pPr>
            <w:r>
              <w:rPr>
                <w:rFonts w:hint="eastAsia" w:ascii="宋体" w:hAnsi="宋体" w:eastAsia="宋体" w:cs="Times New Roman"/>
                <w:bCs/>
                <w:sz w:val="24"/>
                <w:szCs w:val="24"/>
              </w:rPr>
              <w:t>15168803423</w:t>
            </w:r>
          </w:p>
        </w:tc>
        <w:tc>
          <w:tcPr>
            <w:tcW w:w="2018" w:type="dxa"/>
            <w:noWrap/>
            <w:vAlign w:val="center"/>
          </w:tcPr>
          <w:p w14:paraId="25A2A1CB">
            <w:pPr>
              <w:jc w:val="center"/>
              <w:rPr>
                <w:rFonts w:hint="eastAsia" w:ascii="宋体" w:hAnsi="宋体" w:eastAsia="宋体" w:cs="Times New Roman"/>
                <w:bCs/>
                <w:sz w:val="24"/>
                <w:szCs w:val="24"/>
              </w:rPr>
            </w:pPr>
          </w:p>
        </w:tc>
      </w:tr>
      <w:tr w14:paraId="0651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1FD7EAC">
            <w:pPr>
              <w:jc w:val="center"/>
              <w:rPr>
                <w:rFonts w:hint="eastAsia" w:ascii="宋体" w:hAnsi="宋体" w:eastAsia="宋体" w:cs="Times New Roman"/>
                <w:bCs/>
                <w:sz w:val="24"/>
                <w:szCs w:val="24"/>
              </w:rPr>
            </w:pPr>
          </w:p>
        </w:tc>
        <w:tc>
          <w:tcPr>
            <w:tcW w:w="1290" w:type="dxa"/>
            <w:noWrap/>
            <w:vAlign w:val="center"/>
          </w:tcPr>
          <w:p w14:paraId="4391B2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江彦影</w:t>
            </w:r>
          </w:p>
        </w:tc>
        <w:tc>
          <w:tcPr>
            <w:tcW w:w="1530" w:type="dxa"/>
            <w:vMerge w:val="continue"/>
            <w:noWrap/>
            <w:vAlign w:val="center"/>
          </w:tcPr>
          <w:p w14:paraId="09DBECCD">
            <w:pPr>
              <w:jc w:val="center"/>
              <w:rPr>
                <w:rFonts w:hint="eastAsia" w:ascii="宋体" w:hAnsi="宋体" w:eastAsia="宋体" w:cs="Times New Roman"/>
                <w:bCs/>
                <w:sz w:val="24"/>
                <w:szCs w:val="24"/>
              </w:rPr>
            </w:pPr>
          </w:p>
        </w:tc>
        <w:tc>
          <w:tcPr>
            <w:tcW w:w="2025" w:type="dxa"/>
            <w:gridSpan w:val="2"/>
            <w:noWrap/>
            <w:vAlign w:val="center"/>
          </w:tcPr>
          <w:p w14:paraId="315C912D">
            <w:pPr>
              <w:jc w:val="center"/>
              <w:rPr>
                <w:rFonts w:hint="eastAsia" w:ascii="宋体" w:hAnsi="宋体" w:eastAsia="宋体" w:cs="Times New Roman"/>
                <w:bCs/>
                <w:sz w:val="24"/>
                <w:szCs w:val="24"/>
              </w:rPr>
            </w:pPr>
            <w:r>
              <w:rPr>
                <w:rFonts w:hint="eastAsia" w:ascii="宋体" w:hAnsi="宋体" w:eastAsia="宋体" w:cs="Times New Roman"/>
                <w:bCs/>
                <w:sz w:val="24"/>
                <w:szCs w:val="24"/>
              </w:rPr>
              <w:t>15269105315</w:t>
            </w:r>
          </w:p>
        </w:tc>
        <w:tc>
          <w:tcPr>
            <w:tcW w:w="2018" w:type="dxa"/>
            <w:noWrap/>
            <w:vAlign w:val="center"/>
          </w:tcPr>
          <w:p w14:paraId="13305AD8">
            <w:pPr>
              <w:jc w:val="center"/>
              <w:rPr>
                <w:rFonts w:hint="eastAsia" w:ascii="宋体" w:hAnsi="宋体" w:eastAsia="宋体" w:cs="Times New Roman"/>
                <w:bCs/>
                <w:sz w:val="24"/>
                <w:szCs w:val="24"/>
              </w:rPr>
            </w:pPr>
          </w:p>
        </w:tc>
      </w:tr>
      <w:tr w14:paraId="588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9140BE9">
            <w:pPr>
              <w:jc w:val="center"/>
              <w:rPr>
                <w:rFonts w:hint="eastAsia" w:ascii="宋体" w:hAnsi="宋体" w:eastAsia="宋体" w:cs="Times New Roman"/>
                <w:bCs/>
                <w:sz w:val="24"/>
                <w:szCs w:val="24"/>
              </w:rPr>
            </w:pPr>
          </w:p>
        </w:tc>
        <w:tc>
          <w:tcPr>
            <w:tcW w:w="1290" w:type="dxa"/>
            <w:noWrap/>
            <w:vAlign w:val="center"/>
          </w:tcPr>
          <w:p w14:paraId="31209136">
            <w:pPr>
              <w:jc w:val="center"/>
              <w:rPr>
                <w:rFonts w:hint="eastAsia" w:ascii="宋体" w:hAnsi="宋体" w:eastAsia="宋体" w:cs="Times New Roman"/>
                <w:bCs/>
                <w:sz w:val="24"/>
                <w:szCs w:val="24"/>
              </w:rPr>
            </w:pPr>
            <w:r>
              <w:rPr>
                <w:rFonts w:hint="eastAsia" w:ascii="宋体" w:hAnsi="宋体" w:eastAsia="宋体" w:cs="Times New Roman"/>
                <w:bCs/>
                <w:sz w:val="24"/>
                <w:szCs w:val="24"/>
              </w:rPr>
              <w:t>段美贤</w:t>
            </w:r>
          </w:p>
        </w:tc>
        <w:tc>
          <w:tcPr>
            <w:tcW w:w="1530" w:type="dxa"/>
            <w:vMerge w:val="continue"/>
            <w:noWrap/>
            <w:vAlign w:val="center"/>
          </w:tcPr>
          <w:p w14:paraId="1B560125">
            <w:pPr>
              <w:jc w:val="center"/>
              <w:rPr>
                <w:rFonts w:hint="eastAsia" w:ascii="宋体" w:hAnsi="宋体" w:eastAsia="宋体" w:cs="Times New Roman"/>
                <w:bCs/>
                <w:sz w:val="24"/>
                <w:szCs w:val="24"/>
              </w:rPr>
            </w:pPr>
          </w:p>
        </w:tc>
        <w:tc>
          <w:tcPr>
            <w:tcW w:w="2025" w:type="dxa"/>
            <w:gridSpan w:val="2"/>
            <w:noWrap/>
            <w:vAlign w:val="center"/>
          </w:tcPr>
          <w:p w14:paraId="5DC3AAE7">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15853161706</w:t>
            </w:r>
          </w:p>
        </w:tc>
        <w:tc>
          <w:tcPr>
            <w:tcW w:w="2018" w:type="dxa"/>
            <w:noWrap/>
            <w:vAlign w:val="center"/>
          </w:tcPr>
          <w:p w14:paraId="694EE413">
            <w:pPr>
              <w:jc w:val="center"/>
              <w:rPr>
                <w:rFonts w:hint="eastAsia" w:ascii="宋体" w:hAnsi="宋体" w:eastAsia="宋体" w:cs="Times New Roman"/>
                <w:bCs/>
                <w:sz w:val="24"/>
                <w:szCs w:val="24"/>
              </w:rPr>
            </w:pPr>
          </w:p>
        </w:tc>
      </w:tr>
      <w:tr w14:paraId="1D7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708A59C5">
            <w:pPr>
              <w:jc w:val="center"/>
              <w:rPr>
                <w:rFonts w:hint="eastAsia" w:ascii="宋体" w:hAnsi="宋体" w:eastAsia="宋体" w:cs="Times New Roman"/>
                <w:bCs/>
                <w:sz w:val="24"/>
                <w:szCs w:val="24"/>
              </w:rPr>
            </w:pPr>
            <w:r>
              <w:rPr>
                <w:rFonts w:hint="eastAsia" w:ascii="宋体" w:hAnsi="宋体" w:eastAsia="宋体" w:cs="Times New Roman"/>
                <w:bCs/>
                <w:sz w:val="24"/>
                <w:szCs w:val="24"/>
              </w:rPr>
              <w:t>综</w:t>
            </w:r>
          </w:p>
          <w:p w14:paraId="7F28309D">
            <w:pPr>
              <w:jc w:val="center"/>
              <w:rPr>
                <w:rFonts w:hint="eastAsia" w:ascii="宋体" w:hAnsi="宋体" w:eastAsia="宋体" w:cs="Times New Roman"/>
                <w:bCs/>
                <w:sz w:val="24"/>
                <w:szCs w:val="24"/>
              </w:rPr>
            </w:pPr>
            <w:r>
              <w:rPr>
                <w:rFonts w:hint="eastAsia" w:ascii="宋体" w:hAnsi="宋体" w:eastAsia="宋体" w:cs="Times New Roman"/>
                <w:bCs/>
                <w:sz w:val="24"/>
                <w:szCs w:val="24"/>
              </w:rPr>
              <w:t>治</w:t>
            </w:r>
          </w:p>
          <w:p w14:paraId="7639F585">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0CDB84B2">
            <w:pPr>
              <w:jc w:val="center"/>
              <w:rPr>
                <w:rFonts w:hint="eastAsia" w:ascii="宋体" w:hAnsi="宋体" w:eastAsia="宋体" w:cs="Times New Roman"/>
                <w:bCs/>
                <w:sz w:val="24"/>
                <w:szCs w:val="24"/>
              </w:rPr>
            </w:pPr>
            <w:r>
              <w:rPr>
                <w:rFonts w:hint="eastAsia" w:ascii="宋体" w:hAnsi="宋体" w:eastAsia="宋体" w:cs="Times New Roman"/>
                <w:bCs/>
                <w:sz w:val="24"/>
                <w:szCs w:val="24"/>
              </w:rPr>
              <w:t>610办</w:t>
            </w:r>
          </w:p>
        </w:tc>
        <w:tc>
          <w:tcPr>
            <w:tcW w:w="1290" w:type="dxa"/>
            <w:noWrap/>
            <w:vAlign w:val="center"/>
          </w:tcPr>
          <w:p w14:paraId="7E8EA328">
            <w:pPr>
              <w:jc w:val="center"/>
              <w:rPr>
                <w:rFonts w:hint="eastAsia" w:ascii="宋体" w:hAnsi="宋体" w:eastAsia="宋体" w:cs="Times New Roman"/>
                <w:bCs/>
                <w:sz w:val="24"/>
                <w:szCs w:val="24"/>
              </w:rPr>
            </w:pPr>
            <w:r>
              <w:rPr>
                <w:rFonts w:hint="eastAsia" w:ascii="宋体" w:hAnsi="宋体" w:eastAsia="宋体" w:cs="Times New Roman"/>
                <w:bCs/>
                <w:sz w:val="24"/>
                <w:szCs w:val="24"/>
              </w:rPr>
              <w:t>王风东</w:t>
            </w:r>
          </w:p>
        </w:tc>
        <w:tc>
          <w:tcPr>
            <w:tcW w:w="1530" w:type="dxa"/>
            <w:vMerge w:val="restart"/>
            <w:noWrap/>
            <w:vAlign w:val="center"/>
          </w:tcPr>
          <w:p w14:paraId="62774693">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88720786</w:t>
            </w:r>
          </w:p>
        </w:tc>
        <w:tc>
          <w:tcPr>
            <w:tcW w:w="2025" w:type="dxa"/>
            <w:gridSpan w:val="2"/>
            <w:noWrap/>
            <w:vAlign w:val="center"/>
          </w:tcPr>
          <w:p w14:paraId="345F1C03">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13573772798</w:t>
            </w:r>
          </w:p>
        </w:tc>
        <w:tc>
          <w:tcPr>
            <w:tcW w:w="2018" w:type="dxa"/>
            <w:noWrap/>
            <w:vAlign w:val="center"/>
          </w:tcPr>
          <w:p w14:paraId="630CC3C2">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15665812799</w:t>
            </w:r>
          </w:p>
        </w:tc>
      </w:tr>
      <w:tr w14:paraId="4504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968DE4B">
            <w:pPr>
              <w:jc w:val="center"/>
              <w:rPr>
                <w:rFonts w:hint="eastAsia" w:ascii="宋体" w:hAnsi="宋体" w:eastAsia="宋体" w:cs="Times New Roman"/>
                <w:bCs/>
                <w:sz w:val="24"/>
                <w:szCs w:val="24"/>
              </w:rPr>
            </w:pPr>
          </w:p>
        </w:tc>
        <w:tc>
          <w:tcPr>
            <w:tcW w:w="1370" w:type="dxa"/>
            <w:vMerge w:val="continue"/>
            <w:noWrap/>
            <w:vAlign w:val="center"/>
          </w:tcPr>
          <w:p w14:paraId="73AD3D88">
            <w:pPr>
              <w:jc w:val="center"/>
              <w:rPr>
                <w:rFonts w:hint="eastAsia" w:ascii="宋体" w:hAnsi="宋体" w:eastAsia="宋体" w:cs="Times New Roman"/>
                <w:bCs/>
                <w:sz w:val="24"/>
                <w:szCs w:val="24"/>
              </w:rPr>
            </w:pPr>
          </w:p>
        </w:tc>
        <w:tc>
          <w:tcPr>
            <w:tcW w:w="1290" w:type="dxa"/>
            <w:noWrap/>
            <w:vAlign w:val="center"/>
          </w:tcPr>
          <w:p w14:paraId="490218EE">
            <w:pPr>
              <w:jc w:val="center"/>
              <w:rPr>
                <w:rFonts w:hint="eastAsia" w:ascii="宋体" w:hAnsi="宋体" w:eastAsia="宋体" w:cs="Times New Roman"/>
                <w:bCs/>
                <w:sz w:val="24"/>
                <w:szCs w:val="24"/>
              </w:rPr>
            </w:pPr>
            <w:r>
              <w:rPr>
                <w:rFonts w:hint="eastAsia" w:ascii="宋体" w:hAnsi="宋体" w:eastAsia="宋体" w:cs="Times New Roman"/>
                <w:bCs/>
                <w:sz w:val="24"/>
                <w:szCs w:val="24"/>
              </w:rPr>
              <w:t>焦方敏</w:t>
            </w:r>
          </w:p>
        </w:tc>
        <w:tc>
          <w:tcPr>
            <w:tcW w:w="1530" w:type="dxa"/>
            <w:vMerge w:val="continue"/>
            <w:noWrap/>
            <w:vAlign w:val="center"/>
          </w:tcPr>
          <w:p w14:paraId="49D532E8">
            <w:pPr>
              <w:jc w:val="center"/>
              <w:rPr>
                <w:rFonts w:hint="eastAsia" w:ascii="宋体" w:hAnsi="宋体" w:eastAsia="宋体" w:cs="Times New Roman"/>
                <w:bCs/>
                <w:sz w:val="24"/>
                <w:szCs w:val="24"/>
              </w:rPr>
            </w:pPr>
          </w:p>
        </w:tc>
        <w:tc>
          <w:tcPr>
            <w:tcW w:w="2025" w:type="dxa"/>
            <w:gridSpan w:val="2"/>
            <w:noWrap/>
            <w:vAlign w:val="center"/>
          </w:tcPr>
          <w:p w14:paraId="208DD038">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13075395538</w:t>
            </w:r>
          </w:p>
        </w:tc>
        <w:tc>
          <w:tcPr>
            <w:tcW w:w="2018" w:type="dxa"/>
            <w:noWrap/>
            <w:vAlign w:val="center"/>
          </w:tcPr>
          <w:p w14:paraId="09D0843A">
            <w:pPr>
              <w:jc w:val="center"/>
              <w:rPr>
                <w:rFonts w:hint="eastAsia" w:ascii="宋体" w:hAnsi="宋体" w:eastAsia="宋体" w:cs="Times New Roman"/>
                <w:bCs/>
                <w:sz w:val="24"/>
                <w:szCs w:val="24"/>
              </w:rPr>
            </w:pPr>
          </w:p>
        </w:tc>
      </w:tr>
      <w:tr w14:paraId="22C1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5F1AEAC">
            <w:pPr>
              <w:jc w:val="center"/>
              <w:rPr>
                <w:rFonts w:hint="eastAsia" w:ascii="宋体" w:hAnsi="宋体" w:eastAsia="宋体" w:cs="Times New Roman"/>
                <w:bCs/>
                <w:sz w:val="24"/>
                <w:szCs w:val="24"/>
              </w:rPr>
            </w:pPr>
          </w:p>
        </w:tc>
        <w:tc>
          <w:tcPr>
            <w:tcW w:w="1370" w:type="dxa"/>
            <w:vMerge w:val="continue"/>
            <w:noWrap/>
            <w:vAlign w:val="center"/>
          </w:tcPr>
          <w:p w14:paraId="3488431B">
            <w:pPr>
              <w:jc w:val="center"/>
              <w:rPr>
                <w:rFonts w:hint="eastAsia" w:ascii="宋体" w:hAnsi="宋体" w:eastAsia="宋体" w:cs="Times New Roman"/>
                <w:bCs/>
                <w:sz w:val="24"/>
                <w:szCs w:val="24"/>
              </w:rPr>
            </w:pPr>
          </w:p>
        </w:tc>
        <w:tc>
          <w:tcPr>
            <w:tcW w:w="1290" w:type="dxa"/>
            <w:noWrap/>
            <w:vAlign w:val="center"/>
          </w:tcPr>
          <w:p w14:paraId="3B804199">
            <w:pPr>
              <w:jc w:val="center"/>
              <w:rPr>
                <w:rFonts w:hint="eastAsia" w:ascii="宋体" w:hAnsi="宋体" w:eastAsia="宋体" w:cs="Times New Roman"/>
                <w:bCs/>
                <w:sz w:val="24"/>
                <w:szCs w:val="24"/>
              </w:rPr>
            </w:pPr>
            <w:r>
              <w:rPr>
                <w:rFonts w:hint="eastAsia" w:ascii="宋体" w:hAnsi="宋体" w:eastAsia="宋体" w:cs="Times New Roman"/>
                <w:bCs/>
                <w:sz w:val="24"/>
                <w:szCs w:val="24"/>
              </w:rPr>
              <w:t>姜书桂</w:t>
            </w:r>
          </w:p>
        </w:tc>
        <w:tc>
          <w:tcPr>
            <w:tcW w:w="1530" w:type="dxa"/>
            <w:vMerge w:val="continue"/>
            <w:noWrap/>
            <w:vAlign w:val="center"/>
          </w:tcPr>
          <w:p w14:paraId="3E585E3A">
            <w:pPr>
              <w:jc w:val="center"/>
              <w:rPr>
                <w:rFonts w:hint="eastAsia" w:ascii="宋体" w:hAnsi="宋体" w:eastAsia="宋体" w:cs="Times New Roman"/>
                <w:bCs/>
                <w:sz w:val="24"/>
                <w:szCs w:val="24"/>
              </w:rPr>
            </w:pPr>
          </w:p>
        </w:tc>
        <w:tc>
          <w:tcPr>
            <w:tcW w:w="2025" w:type="dxa"/>
            <w:gridSpan w:val="2"/>
            <w:noWrap/>
            <w:vAlign w:val="center"/>
          </w:tcPr>
          <w:p w14:paraId="67A06E2F">
            <w:pPr>
              <w:jc w:val="center"/>
              <w:rPr>
                <w:rFonts w:hint="eastAsia" w:ascii="宋体" w:hAnsi="宋体" w:eastAsia="宋体" w:cs="Times New Roman"/>
                <w:bCs/>
                <w:sz w:val="24"/>
                <w:szCs w:val="24"/>
              </w:rPr>
            </w:pPr>
            <w:r>
              <w:rPr>
                <w:rFonts w:hint="eastAsia" w:ascii="宋体" w:hAnsi="宋体" w:eastAsia="宋体" w:cs="Times New Roman"/>
                <w:bCs/>
                <w:sz w:val="24"/>
                <w:szCs w:val="24"/>
              </w:rPr>
              <w:t>13026573611</w:t>
            </w:r>
          </w:p>
        </w:tc>
        <w:tc>
          <w:tcPr>
            <w:tcW w:w="2018" w:type="dxa"/>
            <w:noWrap/>
            <w:vAlign w:val="center"/>
          </w:tcPr>
          <w:p w14:paraId="0845A545">
            <w:pPr>
              <w:jc w:val="center"/>
              <w:rPr>
                <w:rFonts w:hint="eastAsia" w:ascii="宋体" w:hAnsi="宋体" w:eastAsia="宋体" w:cs="Times New Roman"/>
                <w:bCs/>
                <w:sz w:val="24"/>
                <w:szCs w:val="24"/>
              </w:rPr>
            </w:pPr>
          </w:p>
        </w:tc>
      </w:tr>
      <w:tr w14:paraId="4965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CE2EA82">
            <w:pPr>
              <w:jc w:val="center"/>
              <w:rPr>
                <w:rFonts w:hint="eastAsia" w:ascii="宋体" w:hAnsi="宋体" w:eastAsia="宋体" w:cs="Times New Roman"/>
                <w:bCs/>
                <w:sz w:val="24"/>
                <w:szCs w:val="24"/>
              </w:rPr>
            </w:pPr>
          </w:p>
        </w:tc>
        <w:tc>
          <w:tcPr>
            <w:tcW w:w="1370" w:type="dxa"/>
            <w:vMerge w:val="continue"/>
            <w:noWrap/>
            <w:vAlign w:val="center"/>
          </w:tcPr>
          <w:p w14:paraId="1324FE59">
            <w:pPr>
              <w:jc w:val="center"/>
              <w:rPr>
                <w:rFonts w:hint="eastAsia" w:ascii="宋体" w:hAnsi="宋体" w:eastAsia="宋体" w:cs="Times New Roman"/>
                <w:bCs/>
                <w:sz w:val="24"/>
                <w:szCs w:val="24"/>
              </w:rPr>
            </w:pPr>
          </w:p>
        </w:tc>
        <w:tc>
          <w:tcPr>
            <w:tcW w:w="1290" w:type="dxa"/>
            <w:noWrap/>
            <w:vAlign w:val="center"/>
          </w:tcPr>
          <w:p w14:paraId="714A07D1">
            <w:pPr>
              <w:jc w:val="center"/>
              <w:rPr>
                <w:rFonts w:hint="eastAsia" w:ascii="宋体" w:hAnsi="宋体" w:eastAsia="宋体" w:cs="Times New Roman"/>
                <w:bCs/>
                <w:sz w:val="24"/>
                <w:szCs w:val="24"/>
              </w:rPr>
            </w:pPr>
            <w:r>
              <w:rPr>
                <w:rFonts w:hint="eastAsia" w:ascii="宋体" w:hAnsi="宋体" w:eastAsia="宋体" w:cs="Times New Roman"/>
                <w:bCs/>
                <w:sz w:val="24"/>
                <w:szCs w:val="24"/>
              </w:rPr>
              <w:t>卢秀美</w:t>
            </w:r>
          </w:p>
        </w:tc>
        <w:tc>
          <w:tcPr>
            <w:tcW w:w="1530" w:type="dxa"/>
            <w:vMerge w:val="continue"/>
            <w:noWrap/>
            <w:vAlign w:val="center"/>
          </w:tcPr>
          <w:p w14:paraId="104DCF17">
            <w:pPr>
              <w:jc w:val="center"/>
              <w:rPr>
                <w:rFonts w:hint="eastAsia" w:ascii="宋体" w:hAnsi="宋体" w:eastAsia="宋体" w:cs="Times New Roman"/>
                <w:bCs/>
                <w:sz w:val="24"/>
                <w:szCs w:val="24"/>
              </w:rPr>
            </w:pPr>
          </w:p>
        </w:tc>
        <w:tc>
          <w:tcPr>
            <w:tcW w:w="2025" w:type="dxa"/>
            <w:gridSpan w:val="2"/>
            <w:noWrap/>
            <w:vAlign w:val="center"/>
          </w:tcPr>
          <w:p w14:paraId="56394C92">
            <w:pPr>
              <w:jc w:val="center"/>
              <w:rPr>
                <w:rFonts w:hint="eastAsia" w:ascii="宋体" w:hAnsi="宋体" w:eastAsia="宋体" w:cs="Times New Roman"/>
                <w:bCs/>
                <w:sz w:val="24"/>
                <w:szCs w:val="24"/>
              </w:rPr>
            </w:pPr>
            <w:r>
              <w:rPr>
                <w:rFonts w:hint="eastAsia" w:ascii="宋体" w:hAnsi="宋体" w:eastAsia="宋体" w:cs="Times New Roman"/>
                <w:bCs/>
                <w:sz w:val="24"/>
                <w:szCs w:val="24"/>
              </w:rPr>
              <w:t>13305311050</w:t>
            </w:r>
          </w:p>
        </w:tc>
        <w:tc>
          <w:tcPr>
            <w:tcW w:w="2018" w:type="dxa"/>
            <w:noWrap/>
            <w:vAlign w:val="center"/>
          </w:tcPr>
          <w:p w14:paraId="54FCFC80">
            <w:pPr>
              <w:jc w:val="center"/>
              <w:rPr>
                <w:rFonts w:hint="eastAsia" w:ascii="宋体" w:hAnsi="宋体" w:eastAsia="宋体" w:cs="Times New Roman"/>
                <w:bCs/>
                <w:sz w:val="24"/>
                <w:szCs w:val="24"/>
              </w:rPr>
            </w:pPr>
          </w:p>
        </w:tc>
      </w:tr>
      <w:tr w14:paraId="25B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5520AAF">
            <w:pPr>
              <w:jc w:val="center"/>
              <w:rPr>
                <w:rFonts w:hint="eastAsia" w:ascii="宋体" w:hAnsi="宋体" w:eastAsia="宋体" w:cs="Times New Roman"/>
                <w:bCs/>
                <w:sz w:val="24"/>
                <w:szCs w:val="24"/>
              </w:rPr>
            </w:pPr>
          </w:p>
        </w:tc>
        <w:tc>
          <w:tcPr>
            <w:tcW w:w="1370" w:type="dxa"/>
            <w:vMerge w:val="continue"/>
            <w:noWrap/>
            <w:vAlign w:val="center"/>
          </w:tcPr>
          <w:p w14:paraId="6BCFA38E">
            <w:pPr>
              <w:jc w:val="center"/>
              <w:rPr>
                <w:rFonts w:hint="eastAsia" w:ascii="宋体" w:hAnsi="宋体" w:eastAsia="宋体" w:cs="Times New Roman"/>
                <w:bCs/>
                <w:sz w:val="24"/>
                <w:szCs w:val="24"/>
              </w:rPr>
            </w:pPr>
          </w:p>
        </w:tc>
        <w:tc>
          <w:tcPr>
            <w:tcW w:w="1290" w:type="dxa"/>
            <w:noWrap/>
            <w:vAlign w:val="center"/>
          </w:tcPr>
          <w:p w14:paraId="6AA2E7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李成刚</w:t>
            </w:r>
          </w:p>
        </w:tc>
        <w:tc>
          <w:tcPr>
            <w:tcW w:w="1530" w:type="dxa"/>
            <w:noWrap/>
            <w:vAlign w:val="center"/>
          </w:tcPr>
          <w:p w14:paraId="5539C01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88720786</w:t>
            </w:r>
          </w:p>
        </w:tc>
        <w:tc>
          <w:tcPr>
            <w:tcW w:w="2025" w:type="dxa"/>
            <w:gridSpan w:val="2"/>
            <w:noWrap/>
            <w:vAlign w:val="center"/>
          </w:tcPr>
          <w:p w14:paraId="4D149C3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13583108319</w:t>
            </w:r>
          </w:p>
        </w:tc>
        <w:tc>
          <w:tcPr>
            <w:tcW w:w="2018" w:type="dxa"/>
            <w:noWrap/>
            <w:vAlign w:val="center"/>
          </w:tcPr>
          <w:p w14:paraId="3C83AD0B">
            <w:pPr>
              <w:jc w:val="center"/>
              <w:rPr>
                <w:rFonts w:hint="eastAsia" w:ascii="宋体" w:hAnsi="宋体" w:eastAsia="宋体" w:cs="Times New Roman"/>
                <w:bCs/>
                <w:sz w:val="24"/>
                <w:szCs w:val="24"/>
              </w:rPr>
            </w:pPr>
          </w:p>
        </w:tc>
      </w:tr>
      <w:tr w14:paraId="576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45C4816">
            <w:pPr>
              <w:jc w:val="center"/>
              <w:rPr>
                <w:rFonts w:hint="default" w:ascii="宋体" w:hAnsi="宋体" w:eastAsia="宋体" w:cs="Times New Roman"/>
                <w:bCs/>
                <w:sz w:val="24"/>
                <w:szCs w:val="24"/>
                <w:lang w:val="en-US" w:eastAsia="zh-CN"/>
              </w:rPr>
            </w:pPr>
          </w:p>
        </w:tc>
        <w:tc>
          <w:tcPr>
            <w:tcW w:w="1370" w:type="dxa"/>
            <w:noWrap/>
            <w:vAlign w:val="center"/>
          </w:tcPr>
          <w:p w14:paraId="605BB1A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社区戒毒</w:t>
            </w:r>
          </w:p>
          <w:p w14:paraId="473F22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社区康复办</w:t>
            </w:r>
          </w:p>
        </w:tc>
        <w:tc>
          <w:tcPr>
            <w:tcW w:w="1290" w:type="dxa"/>
            <w:noWrap/>
            <w:vAlign w:val="center"/>
          </w:tcPr>
          <w:p w14:paraId="2A3B20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赵振宇</w:t>
            </w:r>
          </w:p>
        </w:tc>
        <w:tc>
          <w:tcPr>
            <w:tcW w:w="1530" w:type="dxa"/>
            <w:noWrap/>
            <w:vAlign w:val="center"/>
          </w:tcPr>
          <w:p w14:paraId="3FE0405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88720786</w:t>
            </w:r>
          </w:p>
        </w:tc>
        <w:tc>
          <w:tcPr>
            <w:tcW w:w="2025" w:type="dxa"/>
            <w:gridSpan w:val="2"/>
            <w:noWrap/>
            <w:vAlign w:val="center"/>
          </w:tcPr>
          <w:p w14:paraId="1BE191CD">
            <w:pPr>
              <w:jc w:val="center"/>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18906447676</w:t>
            </w:r>
          </w:p>
        </w:tc>
        <w:tc>
          <w:tcPr>
            <w:tcW w:w="2018" w:type="dxa"/>
            <w:noWrap/>
            <w:vAlign w:val="center"/>
          </w:tcPr>
          <w:p w14:paraId="0144AB64">
            <w:pPr>
              <w:jc w:val="center"/>
              <w:rPr>
                <w:rFonts w:hint="eastAsia" w:ascii="宋体" w:hAnsi="宋体" w:eastAsia="宋体" w:cs="Times New Roman"/>
                <w:bCs/>
                <w:sz w:val="24"/>
                <w:szCs w:val="24"/>
              </w:rPr>
            </w:pPr>
          </w:p>
        </w:tc>
      </w:tr>
      <w:tr w14:paraId="1773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4AF485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信</w:t>
            </w:r>
          </w:p>
          <w:p w14:paraId="44FE6E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访</w:t>
            </w:r>
          </w:p>
          <w:p w14:paraId="18CA835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290" w:type="dxa"/>
            <w:noWrap/>
            <w:vAlign w:val="center"/>
          </w:tcPr>
          <w:p w14:paraId="4D785F5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李明瑞</w:t>
            </w:r>
          </w:p>
        </w:tc>
        <w:tc>
          <w:tcPr>
            <w:tcW w:w="1530" w:type="dxa"/>
            <w:vMerge w:val="restart"/>
            <w:noWrap/>
            <w:vAlign w:val="center"/>
          </w:tcPr>
          <w:p w14:paraId="4ED567C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88200694</w:t>
            </w:r>
          </w:p>
        </w:tc>
        <w:tc>
          <w:tcPr>
            <w:tcW w:w="2025" w:type="dxa"/>
            <w:gridSpan w:val="2"/>
            <w:noWrap/>
            <w:vAlign w:val="center"/>
          </w:tcPr>
          <w:p w14:paraId="34F65C4C">
            <w:pPr>
              <w:jc w:val="center"/>
              <w:rPr>
                <w:rFonts w:hint="eastAsia" w:ascii="宋体" w:hAnsi="宋体" w:eastAsia="宋体" w:cs="Times New Roman"/>
                <w:bCs/>
                <w:sz w:val="24"/>
                <w:szCs w:val="24"/>
              </w:rPr>
            </w:pPr>
            <w:r>
              <w:rPr>
                <w:rFonts w:hint="eastAsia" w:ascii="宋体" w:hAnsi="宋体" w:eastAsia="宋体" w:cs="Times New Roman"/>
                <w:bCs/>
                <w:sz w:val="24"/>
                <w:szCs w:val="24"/>
              </w:rPr>
              <w:t>15318858778</w:t>
            </w:r>
          </w:p>
        </w:tc>
        <w:tc>
          <w:tcPr>
            <w:tcW w:w="2018" w:type="dxa"/>
            <w:noWrap/>
            <w:vAlign w:val="center"/>
          </w:tcPr>
          <w:p w14:paraId="30CDADC7">
            <w:pPr>
              <w:jc w:val="center"/>
              <w:rPr>
                <w:rFonts w:hint="eastAsia" w:ascii="宋体" w:hAnsi="宋体" w:eastAsia="宋体" w:cs="Times New Roman"/>
                <w:bCs/>
                <w:sz w:val="24"/>
                <w:szCs w:val="24"/>
              </w:rPr>
            </w:pPr>
          </w:p>
        </w:tc>
      </w:tr>
      <w:tr w14:paraId="4457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3" w:type="dxa"/>
            <w:gridSpan w:val="2"/>
            <w:vMerge w:val="continue"/>
            <w:noWrap/>
            <w:vAlign w:val="center"/>
          </w:tcPr>
          <w:p w14:paraId="758AD11D">
            <w:pPr>
              <w:jc w:val="center"/>
              <w:rPr>
                <w:rFonts w:hint="eastAsia" w:ascii="宋体" w:hAnsi="宋体" w:eastAsia="宋体" w:cs="Times New Roman"/>
                <w:bCs/>
                <w:sz w:val="24"/>
                <w:szCs w:val="24"/>
                <w:lang w:val="en-US" w:eastAsia="zh-CN"/>
              </w:rPr>
            </w:pPr>
          </w:p>
        </w:tc>
        <w:tc>
          <w:tcPr>
            <w:tcW w:w="1290" w:type="dxa"/>
            <w:noWrap/>
            <w:vAlign w:val="center"/>
          </w:tcPr>
          <w:p w14:paraId="28052FC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陈呈祥</w:t>
            </w:r>
          </w:p>
        </w:tc>
        <w:tc>
          <w:tcPr>
            <w:tcW w:w="1530" w:type="dxa"/>
            <w:vMerge w:val="continue"/>
            <w:noWrap/>
            <w:vAlign w:val="center"/>
          </w:tcPr>
          <w:p w14:paraId="30232603">
            <w:pPr>
              <w:jc w:val="center"/>
              <w:rPr>
                <w:rFonts w:hint="eastAsia" w:ascii="宋体" w:hAnsi="宋体" w:eastAsia="宋体" w:cs="Times New Roman"/>
                <w:bCs/>
                <w:sz w:val="24"/>
                <w:szCs w:val="24"/>
              </w:rPr>
            </w:pPr>
          </w:p>
        </w:tc>
        <w:tc>
          <w:tcPr>
            <w:tcW w:w="2025" w:type="dxa"/>
            <w:gridSpan w:val="2"/>
            <w:noWrap/>
            <w:vAlign w:val="center"/>
          </w:tcPr>
          <w:p w14:paraId="1AD28134">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13589004234</w:t>
            </w:r>
          </w:p>
        </w:tc>
        <w:tc>
          <w:tcPr>
            <w:tcW w:w="2018" w:type="dxa"/>
            <w:noWrap/>
            <w:vAlign w:val="center"/>
          </w:tcPr>
          <w:p w14:paraId="40F09841">
            <w:pPr>
              <w:jc w:val="center"/>
              <w:rPr>
                <w:rFonts w:hint="eastAsia" w:ascii="宋体" w:hAnsi="宋体" w:eastAsia="宋体" w:cs="Times New Roman"/>
                <w:bCs/>
                <w:sz w:val="24"/>
                <w:szCs w:val="24"/>
              </w:rPr>
            </w:pPr>
          </w:p>
        </w:tc>
      </w:tr>
      <w:tr w14:paraId="343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18F8B34">
            <w:pPr>
              <w:jc w:val="center"/>
              <w:rPr>
                <w:rFonts w:hint="eastAsia" w:ascii="宋体" w:hAnsi="宋体" w:eastAsia="宋体" w:cs="Times New Roman"/>
                <w:bCs/>
                <w:sz w:val="24"/>
                <w:szCs w:val="24"/>
              </w:rPr>
            </w:pPr>
          </w:p>
        </w:tc>
        <w:tc>
          <w:tcPr>
            <w:tcW w:w="1290" w:type="dxa"/>
            <w:noWrap/>
            <w:vAlign w:val="center"/>
          </w:tcPr>
          <w:p w14:paraId="1CF84ABB">
            <w:pPr>
              <w:jc w:val="center"/>
              <w:rPr>
                <w:rFonts w:hint="eastAsia" w:ascii="宋体" w:hAnsi="宋体" w:eastAsia="宋体" w:cs="Times New Roman"/>
                <w:bCs/>
                <w:sz w:val="24"/>
                <w:szCs w:val="24"/>
              </w:rPr>
            </w:pPr>
            <w:r>
              <w:rPr>
                <w:rFonts w:hint="eastAsia" w:ascii="宋体" w:hAnsi="宋体" w:eastAsia="宋体" w:cs="Times New Roman"/>
                <w:bCs/>
                <w:sz w:val="24"/>
                <w:szCs w:val="24"/>
              </w:rPr>
              <w:t>赵  凯</w:t>
            </w:r>
          </w:p>
        </w:tc>
        <w:tc>
          <w:tcPr>
            <w:tcW w:w="1530" w:type="dxa"/>
            <w:vMerge w:val="continue"/>
            <w:noWrap/>
            <w:vAlign w:val="center"/>
          </w:tcPr>
          <w:p w14:paraId="6CBA2E65">
            <w:pPr>
              <w:jc w:val="center"/>
              <w:rPr>
                <w:rFonts w:hint="eastAsia" w:ascii="宋体" w:hAnsi="宋体" w:eastAsia="宋体" w:cs="Times New Roman"/>
                <w:bCs/>
                <w:sz w:val="24"/>
                <w:szCs w:val="24"/>
                <w:lang w:val="en-US" w:eastAsia="zh-CN"/>
              </w:rPr>
            </w:pPr>
          </w:p>
        </w:tc>
        <w:tc>
          <w:tcPr>
            <w:tcW w:w="2025" w:type="dxa"/>
            <w:gridSpan w:val="2"/>
            <w:noWrap/>
            <w:vAlign w:val="center"/>
          </w:tcPr>
          <w:p w14:paraId="3BF7672B">
            <w:pPr>
              <w:jc w:val="center"/>
              <w:rPr>
                <w:rFonts w:hint="eastAsia" w:ascii="宋体" w:hAnsi="宋体" w:eastAsia="宋体" w:cs="Times New Roman"/>
                <w:bCs/>
                <w:sz w:val="24"/>
                <w:szCs w:val="24"/>
              </w:rPr>
            </w:pPr>
            <w:r>
              <w:rPr>
                <w:rFonts w:hint="eastAsia" w:ascii="宋体" w:hAnsi="宋体" w:eastAsia="宋体" w:cs="Times New Roman"/>
                <w:bCs/>
                <w:sz w:val="24"/>
                <w:szCs w:val="24"/>
              </w:rPr>
              <w:t>15339969991</w:t>
            </w:r>
          </w:p>
        </w:tc>
        <w:tc>
          <w:tcPr>
            <w:tcW w:w="2018" w:type="dxa"/>
            <w:noWrap/>
            <w:vAlign w:val="center"/>
          </w:tcPr>
          <w:p w14:paraId="64B7ED85">
            <w:pPr>
              <w:jc w:val="center"/>
              <w:rPr>
                <w:rFonts w:hint="eastAsia" w:ascii="宋体" w:hAnsi="宋体" w:eastAsia="宋体" w:cs="Times New Roman"/>
                <w:bCs/>
                <w:sz w:val="24"/>
                <w:szCs w:val="24"/>
              </w:rPr>
            </w:pPr>
          </w:p>
        </w:tc>
      </w:tr>
      <w:tr w14:paraId="3B5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E9D813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武装部</w:t>
            </w:r>
          </w:p>
        </w:tc>
        <w:tc>
          <w:tcPr>
            <w:tcW w:w="1290" w:type="dxa"/>
            <w:noWrap/>
            <w:vAlign w:val="center"/>
          </w:tcPr>
          <w:p w14:paraId="0DFFDB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徐明坤</w:t>
            </w:r>
          </w:p>
        </w:tc>
        <w:tc>
          <w:tcPr>
            <w:tcW w:w="1530" w:type="dxa"/>
            <w:vMerge w:val="restart"/>
            <w:noWrap/>
            <w:vAlign w:val="center"/>
          </w:tcPr>
          <w:p w14:paraId="501CAD3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88202050</w:t>
            </w:r>
          </w:p>
        </w:tc>
        <w:tc>
          <w:tcPr>
            <w:tcW w:w="2025" w:type="dxa"/>
            <w:gridSpan w:val="2"/>
            <w:noWrap/>
            <w:vAlign w:val="center"/>
          </w:tcPr>
          <w:p w14:paraId="3025F4E4">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15552856669</w:t>
            </w:r>
          </w:p>
        </w:tc>
        <w:tc>
          <w:tcPr>
            <w:tcW w:w="2018" w:type="dxa"/>
            <w:noWrap/>
            <w:vAlign w:val="center"/>
          </w:tcPr>
          <w:p w14:paraId="4CA69D57">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13969069381</w:t>
            </w:r>
          </w:p>
        </w:tc>
      </w:tr>
      <w:tr w14:paraId="00C2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33" w:type="dxa"/>
            <w:gridSpan w:val="2"/>
            <w:vMerge w:val="continue"/>
            <w:noWrap/>
            <w:vAlign w:val="center"/>
          </w:tcPr>
          <w:p w14:paraId="719812AA">
            <w:pPr>
              <w:jc w:val="center"/>
              <w:rPr>
                <w:rFonts w:hint="eastAsia" w:ascii="宋体" w:hAnsi="宋体" w:eastAsia="宋体" w:cs="Times New Roman"/>
                <w:bCs/>
                <w:sz w:val="24"/>
                <w:szCs w:val="24"/>
              </w:rPr>
            </w:pPr>
          </w:p>
        </w:tc>
        <w:tc>
          <w:tcPr>
            <w:tcW w:w="1290" w:type="dxa"/>
            <w:noWrap/>
            <w:vAlign w:val="center"/>
          </w:tcPr>
          <w:p w14:paraId="3FB0DD25">
            <w:pPr>
              <w:jc w:val="center"/>
              <w:rPr>
                <w:rFonts w:hint="eastAsia" w:ascii="宋体" w:hAnsi="宋体" w:eastAsia="宋体" w:cs="Times New Roman"/>
                <w:bCs/>
                <w:sz w:val="24"/>
                <w:szCs w:val="24"/>
              </w:rPr>
            </w:pPr>
            <w:r>
              <w:rPr>
                <w:rFonts w:hint="eastAsia" w:ascii="宋体" w:hAnsi="宋体" w:eastAsia="宋体" w:cs="Times New Roman"/>
                <w:bCs/>
                <w:sz w:val="24"/>
                <w:szCs w:val="24"/>
              </w:rPr>
              <w:t>杜汉松</w:t>
            </w:r>
          </w:p>
        </w:tc>
        <w:tc>
          <w:tcPr>
            <w:tcW w:w="1530" w:type="dxa"/>
            <w:vMerge w:val="continue"/>
            <w:noWrap/>
            <w:vAlign w:val="center"/>
          </w:tcPr>
          <w:p w14:paraId="07DEA163">
            <w:pPr>
              <w:jc w:val="center"/>
              <w:rPr>
                <w:rFonts w:hint="eastAsia" w:ascii="宋体" w:hAnsi="宋体" w:eastAsia="宋体" w:cs="Times New Roman"/>
                <w:bCs/>
                <w:sz w:val="24"/>
                <w:szCs w:val="24"/>
              </w:rPr>
            </w:pPr>
          </w:p>
        </w:tc>
        <w:tc>
          <w:tcPr>
            <w:tcW w:w="2025" w:type="dxa"/>
            <w:gridSpan w:val="2"/>
            <w:noWrap/>
            <w:vAlign w:val="center"/>
          </w:tcPr>
          <w:p w14:paraId="6C1A4F0E">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13668813191</w:t>
            </w:r>
          </w:p>
        </w:tc>
        <w:tc>
          <w:tcPr>
            <w:tcW w:w="2018" w:type="dxa"/>
            <w:noWrap/>
            <w:vAlign w:val="center"/>
          </w:tcPr>
          <w:p w14:paraId="61AA880C">
            <w:pPr>
              <w:jc w:val="center"/>
              <w:rPr>
                <w:rFonts w:hint="eastAsia" w:ascii="宋体" w:hAnsi="宋体" w:eastAsia="宋体" w:cs="Times New Roman"/>
                <w:bCs/>
                <w:sz w:val="24"/>
                <w:szCs w:val="24"/>
              </w:rPr>
            </w:pPr>
          </w:p>
        </w:tc>
      </w:tr>
      <w:tr w14:paraId="151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3179213">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53EC093E">
            <w:pPr>
              <w:jc w:val="center"/>
              <w:rPr>
                <w:rFonts w:hint="eastAsia" w:ascii="宋体" w:hAnsi="宋体" w:eastAsia="宋体" w:cs="Times New Roman"/>
                <w:bCs/>
                <w:sz w:val="24"/>
                <w:szCs w:val="24"/>
              </w:rPr>
            </w:pPr>
            <w:r>
              <w:rPr>
                <w:rFonts w:hint="eastAsia" w:ascii="宋体" w:hAnsi="宋体" w:eastAsia="宋体" w:cs="Times New Roman"/>
                <w:bCs/>
                <w:sz w:val="24"/>
                <w:szCs w:val="24"/>
              </w:rPr>
              <w:t>委</w:t>
            </w:r>
          </w:p>
        </w:tc>
        <w:tc>
          <w:tcPr>
            <w:tcW w:w="1370" w:type="dxa"/>
            <w:vMerge w:val="restart"/>
            <w:noWrap/>
            <w:vAlign w:val="center"/>
          </w:tcPr>
          <w:p w14:paraId="7BBB32B8">
            <w:pPr>
              <w:jc w:val="center"/>
              <w:rPr>
                <w:rFonts w:hint="eastAsia" w:ascii="宋体" w:hAnsi="宋体" w:eastAsia="宋体" w:cs="Times New Roman"/>
                <w:bCs/>
                <w:sz w:val="24"/>
                <w:szCs w:val="24"/>
              </w:rPr>
            </w:pPr>
          </w:p>
        </w:tc>
        <w:tc>
          <w:tcPr>
            <w:tcW w:w="1290" w:type="dxa"/>
            <w:noWrap/>
            <w:vAlign w:val="center"/>
          </w:tcPr>
          <w:p w14:paraId="7F042103">
            <w:pPr>
              <w:jc w:val="center"/>
              <w:rPr>
                <w:rFonts w:hint="eastAsia" w:ascii="宋体" w:hAnsi="宋体" w:eastAsia="宋体" w:cs="Times New Roman"/>
                <w:bCs/>
                <w:sz w:val="24"/>
                <w:szCs w:val="24"/>
              </w:rPr>
            </w:pPr>
            <w:r>
              <w:rPr>
                <w:rFonts w:hint="eastAsia" w:ascii="宋体" w:hAnsi="宋体" w:eastAsia="宋体" w:cs="Times New Roman"/>
                <w:bCs/>
                <w:sz w:val="24"/>
                <w:szCs w:val="24"/>
              </w:rPr>
              <w:t>徐先宗</w:t>
            </w:r>
          </w:p>
        </w:tc>
        <w:tc>
          <w:tcPr>
            <w:tcW w:w="1530" w:type="dxa"/>
            <w:vMerge w:val="restart"/>
            <w:noWrap/>
            <w:vAlign w:val="center"/>
          </w:tcPr>
          <w:p w14:paraId="5DF51ED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p w14:paraId="27FFA716">
            <w:pPr>
              <w:jc w:val="center"/>
              <w:rPr>
                <w:rFonts w:hint="eastAsia" w:ascii="宋体" w:hAnsi="宋体" w:eastAsia="宋体" w:cs="Times New Roman"/>
                <w:bCs/>
                <w:sz w:val="24"/>
                <w:szCs w:val="24"/>
              </w:rPr>
            </w:pPr>
          </w:p>
        </w:tc>
        <w:tc>
          <w:tcPr>
            <w:tcW w:w="2025" w:type="dxa"/>
            <w:gridSpan w:val="2"/>
            <w:noWrap/>
            <w:vAlign w:val="center"/>
          </w:tcPr>
          <w:p w14:paraId="7E1C55EE">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15194183455</w:t>
            </w:r>
          </w:p>
        </w:tc>
        <w:tc>
          <w:tcPr>
            <w:tcW w:w="2018" w:type="dxa"/>
            <w:noWrap/>
            <w:vAlign w:val="center"/>
          </w:tcPr>
          <w:p w14:paraId="4B724F16">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18615315627</w:t>
            </w:r>
          </w:p>
        </w:tc>
      </w:tr>
      <w:tr w14:paraId="625D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A06D59A">
            <w:pPr>
              <w:jc w:val="center"/>
              <w:rPr>
                <w:rFonts w:hint="eastAsia" w:ascii="宋体" w:hAnsi="宋体" w:eastAsia="宋体" w:cs="Times New Roman"/>
                <w:bCs/>
                <w:sz w:val="24"/>
                <w:szCs w:val="24"/>
              </w:rPr>
            </w:pPr>
          </w:p>
        </w:tc>
        <w:tc>
          <w:tcPr>
            <w:tcW w:w="1370" w:type="dxa"/>
            <w:vMerge w:val="continue"/>
            <w:noWrap/>
            <w:vAlign w:val="center"/>
          </w:tcPr>
          <w:p w14:paraId="5D4D73E4">
            <w:pPr>
              <w:jc w:val="center"/>
              <w:rPr>
                <w:rFonts w:hint="eastAsia" w:ascii="宋体" w:hAnsi="宋体" w:eastAsia="宋体" w:cs="Times New Roman"/>
                <w:bCs/>
                <w:sz w:val="24"/>
                <w:szCs w:val="24"/>
              </w:rPr>
            </w:pPr>
          </w:p>
        </w:tc>
        <w:tc>
          <w:tcPr>
            <w:tcW w:w="1290" w:type="dxa"/>
            <w:noWrap/>
            <w:vAlign w:val="center"/>
          </w:tcPr>
          <w:p w14:paraId="2F122D7E">
            <w:pPr>
              <w:jc w:val="center"/>
              <w:rPr>
                <w:rFonts w:hint="eastAsia" w:ascii="宋体" w:hAnsi="宋体" w:eastAsia="宋体" w:cs="Times New Roman"/>
                <w:bCs/>
                <w:sz w:val="24"/>
                <w:szCs w:val="24"/>
              </w:rPr>
            </w:pPr>
            <w:r>
              <w:rPr>
                <w:rFonts w:hint="eastAsia" w:ascii="宋体" w:hAnsi="宋体" w:eastAsia="宋体" w:cs="Times New Roman"/>
                <w:bCs/>
                <w:sz w:val="24"/>
                <w:szCs w:val="24"/>
              </w:rPr>
              <w:t>朱爱红</w:t>
            </w:r>
          </w:p>
        </w:tc>
        <w:tc>
          <w:tcPr>
            <w:tcW w:w="1530" w:type="dxa"/>
            <w:vMerge w:val="continue"/>
            <w:noWrap/>
            <w:vAlign w:val="center"/>
          </w:tcPr>
          <w:p w14:paraId="026040BB">
            <w:pPr>
              <w:jc w:val="center"/>
              <w:rPr>
                <w:rFonts w:hint="eastAsia" w:ascii="宋体" w:hAnsi="宋体" w:eastAsia="宋体" w:cs="Times New Roman"/>
                <w:bCs/>
                <w:sz w:val="24"/>
                <w:szCs w:val="24"/>
              </w:rPr>
            </w:pPr>
          </w:p>
        </w:tc>
        <w:tc>
          <w:tcPr>
            <w:tcW w:w="2025" w:type="dxa"/>
            <w:gridSpan w:val="2"/>
            <w:noWrap/>
            <w:vAlign w:val="center"/>
          </w:tcPr>
          <w:p w14:paraId="14B8DB25">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13854125483</w:t>
            </w:r>
          </w:p>
        </w:tc>
        <w:tc>
          <w:tcPr>
            <w:tcW w:w="2018" w:type="dxa"/>
            <w:noWrap/>
            <w:vAlign w:val="center"/>
          </w:tcPr>
          <w:p w14:paraId="5C266E04">
            <w:pPr>
              <w:jc w:val="center"/>
              <w:rPr>
                <w:rFonts w:hint="eastAsia" w:ascii="宋体" w:hAnsi="宋体" w:eastAsia="宋体" w:cs="Times New Roman"/>
                <w:bCs/>
                <w:sz w:val="24"/>
                <w:szCs w:val="24"/>
              </w:rPr>
            </w:pPr>
          </w:p>
        </w:tc>
      </w:tr>
      <w:tr w14:paraId="6B5F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D0CE378">
            <w:pPr>
              <w:jc w:val="center"/>
              <w:rPr>
                <w:rFonts w:hint="eastAsia" w:ascii="宋体" w:hAnsi="宋体" w:eastAsia="宋体" w:cs="Times New Roman"/>
                <w:bCs/>
                <w:sz w:val="24"/>
                <w:szCs w:val="24"/>
              </w:rPr>
            </w:pPr>
          </w:p>
        </w:tc>
        <w:tc>
          <w:tcPr>
            <w:tcW w:w="1370" w:type="dxa"/>
            <w:vMerge w:val="continue"/>
            <w:noWrap/>
            <w:vAlign w:val="center"/>
          </w:tcPr>
          <w:p w14:paraId="1670868C">
            <w:pPr>
              <w:jc w:val="center"/>
              <w:rPr>
                <w:rFonts w:hint="eastAsia" w:ascii="宋体" w:hAnsi="宋体" w:eastAsia="宋体" w:cs="Times New Roman"/>
                <w:bCs/>
                <w:sz w:val="24"/>
                <w:szCs w:val="24"/>
              </w:rPr>
            </w:pPr>
          </w:p>
        </w:tc>
        <w:tc>
          <w:tcPr>
            <w:tcW w:w="1290" w:type="dxa"/>
            <w:noWrap/>
            <w:vAlign w:val="center"/>
          </w:tcPr>
          <w:p w14:paraId="35983659">
            <w:pPr>
              <w:jc w:val="center"/>
              <w:rPr>
                <w:rFonts w:hint="eastAsia" w:ascii="宋体" w:hAnsi="宋体" w:eastAsia="宋体" w:cs="Times New Roman"/>
                <w:bCs/>
                <w:sz w:val="24"/>
                <w:szCs w:val="24"/>
              </w:rPr>
            </w:pPr>
            <w:r>
              <w:rPr>
                <w:rFonts w:hint="eastAsia" w:ascii="宋体" w:hAnsi="宋体" w:eastAsia="宋体" w:cs="Times New Roman"/>
                <w:bCs/>
                <w:sz w:val="24"/>
                <w:szCs w:val="24"/>
              </w:rPr>
              <w:t>李  霖</w:t>
            </w:r>
          </w:p>
        </w:tc>
        <w:tc>
          <w:tcPr>
            <w:tcW w:w="1530" w:type="dxa"/>
            <w:vMerge w:val="continue"/>
            <w:noWrap/>
            <w:vAlign w:val="center"/>
          </w:tcPr>
          <w:p w14:paraId="48FF2EAB">
            <w:pPr>
              <w:jc w:val="center"/>
              <w:rPr>
                <w:rFonts w:hint="eastAsia" w:ascii="宋体" w:hAnsi="宋体" w:eastAsia="宋体" w:cs="Times New Roman"/>
                <w:bCs/>
                <w:sz w:val="24"/>
                <w:szCs w:val="24"/>
              </w:rPr>
            </w:pPr>
          </w:p>
        </w:tc>
        <w:tc>
          <w:tcPr>
            <w:tcW w:w="2025" w:type="dxa"/>
            <w:gridSpan w:val="2"/>
            <w:noWrap/>
            <w:vAlign w:val="center"/>
          </w:tcPr>
          <w:p w14:paraId="2236FEEB">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700226B8">
            <w:pPr>
              <w:jc w:val="center"/>
              <w:rPr>
                <w:rFonts w:hint="eastAsia" w:ascii="宋体" w:hAnsi="宋体" w:eastAsia="宋体" w:cs="Times New Roman"/>
                <w:bCs/>
                <w:sz w:val="24"/>
                <w:szCs w:val="24"/>
              </w:rPr>
            </w:pPr>
          </w:p>
        </w:tc>
      </w:tr>
      <w:tr w14:paraId="672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7655A0F">
            <w:pPr>
              <w:jc w:val="center"/>
              <w:rPr>
                <w:rFonts w:hint="eastAsia" w:ascii="宋体" w:hAnsi="宋体" w:eastAsia="宋体" w:cs="Times New Roman"/>
                <w:bCs/>
                <w:sz w:val="24"/>
                <w:szCs w:val="24"/>
              </w:rPr>
            </w:pPr>
          </w:p>
        </w:tc>
        <w:tc>
          <w:tcPr>
            <w:tcW w:w="1370" w:type="dxa"/>
            <w:vMerge w:val="continue"/>
            <w:noWrap/>
            <w:vAlign w:val="center"/>
          </w:tcPr>
          <w:p w14:paraId="5F056C88">
            <w:pPr>
              <w:jc w:val="center"/>
              <w:rPr>
                <w:rFonts w:hint="eastAsia" w:ascii="宋体" w:hAnsi="宋体" w:eastAsia="宋体" w:cs="Times New Roman"/>
                <w:bCs/>
                <w:sz w:val="24"/>
                <w:szCs w:val="24"/>
              </w:rPr>
            </w:pPr>
          </w:p>
        </w:tc>
        <w:tc>
          <w:tcPr>
            <w:tcW w:w="1290" w:type="dxa"/>
            <w:noWrap/>
            <w:vAlign w:val="center"/>
          </w:tcPr>
          <w:p w14:paraId="0D5E4928">
            <w:pPr>
              <w:jc w:val="center"/>
              <w:rPr>
                <w:rFonts w:hint="eastAsia" w:ascii="宋体" w:hAnsi="宋体" w:eastAsia="宋体" w:cs="Times New Roman"/>
                <w:bCs/>
                <w:sz w:val="24"/>
                <w:szCs w:val="24"/>
              </w:rPr>
            </w:pPr>
            <w:r>
              <w:rPr>
                <w:rFonts w:hint="eastAsia" w:ascii="宋体" w:hAnsi="宋体" w:eastAsia="宋体" w:cs="Times New Roman"/>
                <w:bCs/>
                <w:sz w:val="24"/>
                <w:szCs w:val="24"/>
              </w:rPr>
              <w:t>姚  敏</w:t>
            </w:r>
          </w:p>
        </w:tc>
        <w:tc>
          <w:tcPr>
            <w:tcW w:w="1530" w:type="dxa"/>
            <w:vMerge w:val="continue"/>
            <w:noWrap/>
            <w:vAlign w:val="center"/>
          </w:tcPr>
          <w:p w14:paraId="4B6517C3">
            <w:pPr>
              <w:jc w:val="center"/>
              <w:rPr>
                <w:rFonts w:hint="eastAsia" w:ascii="宋体" w:hAnsi="宋体" w:eastAsia="宋体" w:cs="Times New Roman"/>
                <w:bCs/>
                <w:sz w:val="24"/>
                <w:szCs w:val="24"/>
              </w:rPr>
            </w:pPr>
          </w:p>
        </w:tc>
        <w:tc>
          <w:tcPr>
            <w:tcW w:w="2025" w:type="dxa"/>
            <w:gridSpan w:val="2"/>
            <w:noWrap/>
            <w:vAlign w:val="center"/>
          </w:tcPr>
          <w:p w14:paraId="4EB2D940">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13573127798</w:t>
            </w:r>
          </w:p>
        </w:tc>
        <w:tc>
          <w:tcPr>
            <w:tcW w:w="2018" w:type="dxa"/>
            <w:noWrap/>
            <w:vAlign w:val="center"/>
          </w:tcPr>
          <w:p w14:paraId="070C0251">
            <w:pPr>
              <w:jc w:val="center"/>
              <w:rPr>
                <w:rFonts w:hint="eastAsia" w:ascii="宋体" w:hAnsi="宋体" w:eastAsia="宋体" w:cs="Times New Roman"/>
                <w:bCs/>
                <w:sz w:val="24"/>
                <w:szCs w:val="24"/>
              </w:rPr>
            </w:pPr>
          </w:p>
        </w:tc>
      </w:tr>
      <w:tr w14:paraId="597A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9A95A8D">
            <w:pPr>
              <w:jc w:val="center"/>
              <w:rPr>
                <w:rFonts w:hint="eastAsia" w:ascii="宋体" w:hAnsi="宋体" w:eastAsia="宋体" w:cs="Times New Roman"/>
                <w:bCs/>
                <w:sz w:val="24"/>
                <w:szCs w:val="24"/>
              </w:rPr>
            </w:pPr>
          </w:p>
        </w:tc>
        <w:tc>
          <w:tcPr>
            <w:tcW w:w="1370" w:type="dxa"/>
            <w:vMerge w:val="continue"/>
            <w:noWrap/>
            <w:vAlign w:val="center"/>
          </w:tcPr>
          <w:p w14:paraId="38091BCF">
            <w:pPr>
              <w:jc w:val="center"/>
              <w:rPr>
                <w:rFonts w:hint="eastAsia" w:ascii="宋体" w:hAnsi="宋体" w:eastAsia="宋体" w:cs="Times New Roman"/>
                <w:bCs/>
                <w:sz w:val="24"/>
                <w:szCs w:val="24"/>
              </w:rPr>
            </w:pPr>
          </w:p>
        </w:tc>
        <w:tc>
          <w:tcPr>
            <w:tcW w:w="1290" w:type="dxa"/>
            <w:noWrap/>
            <w:vAlign w:val="center"/>
          </w:tcPr>
          <w:p w14:paraId="1EEC23E0">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邱梦娜</w:t>
            </w:r>
          </w:p>
        </w:tc>
        <w:tc>
          <w:tcPr>
            <w:tcW w:w="1530" w:type="dxa"/>
            <w:vMerge w:val="continue"/>
            <w:noWrap/>
            <w:vAlign w:val="center"/>
          </w:tcPr>
          <w:p w14:paraId="78774603">
            <w:pPr>
              <w:jc w:val="center"/>
              <w:rPr>
                <w:rFonts w:hint="eastAsia" w:ascii="宋体" w:hAnsi="宋体" w:eastAsia="宋体" w:cs="Times New Roman"/>
                <w:bCs/>
                <w:sz w:val="24"/>
                <w:szCs w:val="24"/>
              </w:rPr>
            </w:pPr>
          </w:p>
        </w:tc>
        <w:tc>
          <w:tcPr>
            <w:tcW w:w="2025" w:type="dxa"/>
            <w:gridSpan w:val="2"/>
            <w:noWrap/>
            <w:vAlign w:val="center"/>
          </w:tcPr>
          <w:p w14:paraId="486678FD">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18062040861</w:t>
            </w:r>
          </w:p>
        </w:tc>
        <w:tc>
          <w:tcPr>
            <w:tcW w:w="2018" w:type="dxa"/>
            <w:noWrap/>
            <w:vAlign w:val="center"/>
          </w:tcPr>
          <w:p w14:paraId="4E18B489">
            <w:pPr>
              <w:jc w:val="center"/>
              <w:rPr>
                <w:rFonts w:hint="eastAsia" w:ascii="宋体" w:hAnsi="宋体" w:eastAsia="宋体" w:cs="Times New Roman"/>
                <w:bCs/>
                <w:sz w:val="24"/>
                <w:szCs w:val="24"/>
              </w:rPr>
            </w:pPr>
          </w:p>
        </w:tc>
      </w:tr>
      <w:tr w14:paraId="2F2A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29AF40">
            <w:pPr>
              <w:jc w:val="center"/>
              <w:rPr>
                <w:rFonts w:hint="eastAsia" w:ascii="宋体" w:hAnsi="宋体" w:eastAsia="宋体" w:cs="Times New Roman"/>
                <w:bCs/>
                <w:sz w:val="24"/>
                <w:szCs w:val="24"/>
              </w:rPr>
            </w:pPr>
          </w:p>
        </w:tc>
        <w:tc>
          <w:tcPr>
            <w:tcW w:w="1370" w:type="dxa"/>
            <w:vMerge w:val="continue"/>
            <w:noWrap/>
            <w:vAlign w:val="center"/>
          </w:tcPr>
          <w:p w14:paraId="03D30D71">
            <w:pPr>
              <w:jc w:val="center"/>
              <w:rPr>
                <w:rFonts w:hint="eastAsia" w:ascii="宋体" w:hAnsi="宋体" w:eastAsia="宋体" w:cs="Times New Roman"/>
                <w:bCs/>
                <w:sz w:val="24"/>
                <w:szCs w:val="24"/>
                <w:lang w:val="en-US" w:eastAsia="zh-CN"/>
              </w:rPr>
            </w:pPr>
          </w:p>
        </w:tc>
        <w:tc>
          <w:tcPr>
            <w:tcW w:w="1290" w:type="dxa"/>
            <w:noWrap/>
            <w:vAlign w:val="center"/>
          </w:tcPr>
          <w:p w14:paraId="49CD8AF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杜若昱</w:t>
            </w:r>
          </w:p>
        </w:tc>
        <w:tc>
          <w:tcPr>
            <w:tcW w:w="1530" w:type="dxa"/>
            <w:vMerge w:val="continue"/>
            <w:noWrap/>
            <w:vAlign w:val="center"/>
          </w:tcPr>
          <w:p w14:paraId="492E2B9C">
            <w:pPr>
              <w:jc w:val="center"/>
              <w:rPr>
                <w:rFonts w:hint="eastAsia" w:ascii="宋体" w:hAnsi="宋体" w:eastAsia="宋体" w:cs="Times New Roman"/>
                <w:bCs/>
                <w:sz w:val="24"/>
                <w:szCs w:val="24"/>
                <w:lang w:val="en-US" w:eastAsia="zh-CN"/>
              </w:rPr>
            </w:pPr>
          </w:p>
        </w:tc>
        <w:tc>
          <w:tcPr>
            <w:tcW w:w="2025" w:type="dxa"/>
            <w:gridSpan w:val="2"/>
            <w:noWrap/>
            <w:vAlign w:val="center"/>
          </w:tcPr>
          <w:p w14:paraId="71EA9ED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15853120262</w:t>
            </w:r>
          </w:p>
        </w:tc>
        <w:tc>
          <w:tcPr>
            <w:tcW w:w="2018" w:type="dxa"/>
            <w:noWrap/>
            <w:vAlign w:val="center"/>
          </w:tcPr>
          <w:p w14:paraId="6B15843A">
            <w:pPr>
              <w:jc w:val="center"/>
              <w:rPr>
                <w:rFonts w:hint="eastAsia" w:ascii="宋体" w:hAnsi="宋体" w:eastAsia="宋体" w:cs="Times New Roman"/>
                <w:bCs/>
                <w:sz w:val="24"/>
                <w:szCs w:val="24"/>
              </w:rPr>
            </w:pPr>
          </w:p>
        </w:tc>
      </w:tr>
      <w:tr w14:paraId="37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09C7E9F">
            <w:pPr>
              <w:jc w:val="center"/>
              <w:rPr>
                <w:rFonts w:hint="eastAsia" w:ascii="宋体" w:hAnsi="宋体" w:eastAsia="宋体" w:cs="Times New Roman"/>
                <w:bCs/>
                <w:sz w:val="24"/>
                <w:szCs w:val="24"/>
              </w:rPr>
            </w:pPr>
          </w:p>
        </w:tc>
        <w:tc>
          <w:tcPr>
            <w:tcW w:w="1370" w:type="dxa"/>
            <w:vMerge w:val="continue"/>
            <w:noWrap/>
            <w:vAlign w:val="center"/>
          </w:tcPr>
          <w:p w14:paraId="3A5FFAEF">
            <w:pPr>
              <w:jc w:val="center"/>
              <w:rPr>
                <w:rFonts w:hint="eastAsia" w:ascii="宋体" w:hAnsi="宋体" w:eastAsia="宋体" w:cs="Times New Roman"/>
                <w:bCs/>
                <w:sz w:val="24"/>
                <w:szCs w:val="24"/>
              </w:rPr>
            </w:pPr>
          </w:p>
        </w:tc>
        <w:tc>
          <w:tcPr>
            <w:tcW w:w="1290" w:type="dxa"/>
            <w:noWrap/>
            <w:vAlign w:val="center"/>
          </w:tcPr>
          <w:p w14:paraId="07D7995F">
            <w:pPr>
              <w:jc w:val="center"/>
              <w:rPr>
                <w:rFonts w:hint="eastAsia" w:ascii="宋体" w:hAnsi="宋体" w:eastAsia="宋体" w:cs="Times New Roman"/>
                <w:bCs/>
                <w:sz w:val="24"/>
                <w:szCs w:val="24"/>
              </w:rPr>
            </w:pPr>
            <w:r>
              <w:rPr>
                <w:rFonts w:hint="eastAsia" w:ascii="宋体" w:hAnsi="宋体" w:eastAsia="宋体" w:cs="Times New Roman"/>
                <w:bCs/>
                <w:sz w:val="24"/>
                <w:szCs w:val="24"/>
              </w:rPr>
              <w:t>吴佩鑫</w:t>
            </w:r>
          </w:p>
        </w:tc>
        <w:tc>
          <w:tcPr>
            <w:tcW w:w="1530" w:type="dxa"/>
            <w:vMerge w:val="continue"/>
            <w:noWrap/>
            <w:vAlign w:val="center"/>
          </w:tcPr>
          <w:p w14:paraId="5D1DAECA">
            <w:pPr>
              <w:jc w:val="center"/>
              <w:rPr>
                <w:rFonts w:hint="eastAsia" w:ascii="宋体" w:hAnsi="宋体" w:eastAsia="宋体" w:cs="Times New Roman"/>
                <w:bCs/>
                <w:sz w:val="24"/>
                <w:szCs w:val="24"/>
              </w:rPr>
            </w:pPr>
          </w:p>
        </w:tc>
        <w:tc>
          <w:tcPr>
            <w:tcW w:w="2025" w:type="dxa"/>
            <w:gridSpan w:val="2"/>
            <w:noWrap/>
            <w:vAlign w:val="center"/>
          </w:tcPr>
          <w:p w14:paraId="331951A6">
            <w:pPr>
              <w:jc w:val="center"/>
              <w:rPr>
                <w:rFonts w:hint="eastAsia" w:ascii="宋体" w:hAnsi="宋体" w:eastAsia="宋体" w:cs="Times New Roman"/>
                <w:bCs/>
                <w:sz w:val="24"/>
                <w:szCs w:val="24"/>
              </w:rPr>
            </w:pPr>
            <w:r>
              <w:rPr>
                <w:rFonts w:hint="eastAsia" w:ascii="宋体" w:hAnsi="宋体" w:eastAsia="宋体" w:cs="Times New Roman"/>
                <w:bCs/>
                <w:sz w:val="24"/>
                <w:szCs w:val="24"/>
              </w:rPr>
              <w:t>15624077789</w:t>
            </w:r>
          </w:p>
        </w:tc>
        <w:tc>
          <w:tcPr>
            <w:tcW w:w="2018" w:type="dxa"/>
            <w:noWrap/>
            <w:vAlign w:val="center"/>
          </w:tcPr>
          <w:p w14:paraId="07DC1CF9">
            <w:pPr>
              <w:jc w:val="center"/>
              <w:rPr>
                <w:rFonts w:hint="eastAsia" w:ascii="宋体" w:hAnsi="宋体" w:eastAsia="宋体" w:cs="Times New Roman"/>
                <w:bCs/>
                <w:sz w:val="24"/>
                <w:szCs w:val="24"/>
              </w:rPr>
            </w:pPr>
          </w:p>
        </w:tc>
      </w:tr>
      <w:tr w14:paraId="34F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E603053">
            <w:pPr>
              <w:jc w:val="center"/>
              <w:rPr>
                <w:rFonts w:hint="eastAsia" w:ascii="宋体" w:hAnsi="宋体" w:eastAsia="宋体" w:cs="Times New Roman"/>
                <w:bCs/>
                <w:sz w:val="24"/>
                <w:szCs w:val="24"/>
              </w:rPr>
            </w:pPr>
          </w:p>
        </w:tc>
        <w:tc>
          <w:tcPr>
            <w:tcW w:w="1370" w:type="dxa"/>
            <w:vMerge w:val="restart"/>
            <w:noWrap/>
            <w:vAlign w:val="center"/>
          </w:tcPr>
          <w:p w14:paraId="3E3786E7">
            <w:pPr>
              <w:jc w:val="center"/>
              <w:rPr>
                <w:rFonts w:hint="eastAsia" w:ascii="宋体" w:hAnsi="宋体" w:eastAsia="宋体" w:cs="Times New Roman"/>
                <w:bCs/>
                <w:sz w:val="24"/>
                <w:szCs w:val="24"/>
              </w:rPr>
            </w:pPr>
            <w:r>
              <w:rPr>
                <w:rFonts w:hint="eastAsia" w:ascii="宋体" w:hAnsi="宋体" w:eastAsia="宋体" w:cs="Times New Roman"/>
                <w:bCs/>
                <w:sz w:val="24"/>
                <w:szCs w:val="24"/>
              </w:rPr>
              <w:t>综合</w:t>
            </w:r>
          </w:p>
          <w:p w14:paraId="4F27964C">
            <w:pPr>
              <w:jc w:val="center"/>
              <w:rPr>
                <w:rFonts w:hint="eastAsia" w:ascii="宋体" w:hAnsi="宋体" w:eastAsia="宋体" w:cs="Times New Roman"/>
                <w:bCs/>
                <w:sz w:val="24"/>
                <w:szCs w:val="24"/>
              </w:rPr>
            </w:pPr>
            <w:r>
              <w:rPr>
                <w:rFonts w:hint="eastAsia" w:ascii="宋体" w:hAnsi="宋体" w:eastAsia="宋体" w:cs="Times New Roman"/>
                <w:bCs/>
                <w:sz w:val="24"/>
                <w:szCs w:val="24"/>
              </w:rPr>
              <w:t>治税</w:t>
            </w:r>
          </w:p>
          <w:p w14:paraId="24650243">
            <w:pPr>
              <w:jc w:val="center"/>
              <w:rPr>
                <w:rFonts w:hint="eastAsia" w:ascii="宋体" w:hAnsi="宋体" w:eastAsia="宋体" w:cs="Times New Roman"/>
                <w:bCs/>
                <w:sz w:val="24"/>
                <w:szCs w:val="24"/>
              </w:rPr>
            </w:pPr>
            <w:r>
              <w:rPr>
                <w:rFonts w:hint="eastAsia" w:ascii="宋体" w:hAnsi="宋体" w:eastAsia="宋体" w:cs="Times New Roman"/>
                <w:bCs/>
                <w:sz w:val="24"/>
                <w:szCs w:val="24"/>
              </w:rPr>
              <w:t>办公室</w:t>
            </w:r>
          </w:p>
        </w:tc>
        <w:tc>
          <w:tcPr>
            <w:tcW w:w="1290" w:type="dxa"/>
            <w:noWrap/>
            <w:vAlign w:val="center"/>
          </w:tcPr>
          <w:p w14:paraId="47BC22A9">
            <w:pPr>
              <w:jc w:val="center"/>
              <w:rPr>
                <w:rFonts w:hint="eastAsia" w:ascii="宋体" w:hAnsi="宋体" w:eastAsia="宋体" w:cs="Times New Roman"/>
                <w:bCs/>
                <w:sz w:val="24"/>
                <w:szCs w:val="24"/>
              </w:rPr>
            </w:pPr>
            <w:r>
              <w:rPr>
                <w:rFonts w:hint="eastAsia" w:ascii="宋体" w:hAnsi="宋体" w:eastAsia="宋体" w:cs="Times New Roman"/>
                <w:bCs/>
                <w:sz w:val="24"/>
                <w:szCs w:val="24"/>
              </w:rPr>
              <w:t>靖象文</w:t>
            </w:r>
          </w:p>
        </w:tc>
        <w:tc>
          <w:tcPr>
            <w:tcW w:w="1530" w:type="dxa"/>
            <w:vMerge w:val="restart"/>
            <w:noWrap/>
            <w:vAlign w:val="center"/>
          </w:tcPr>
          <w:p w14:paraId="7EF68BA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88207556</w:t>
            </w:r>
          </w:p>
        </w:tc>
        <w:tc>
          <w:tcPr>
            <w:tcW w:w="2025" w:type="dxa"/>
            <w:gridSpan w:val="2"/>
            <w:noWrap/>
            <w:vAlign w:val="center"/>
          </w:tcPr>
          <w:p w14:paraId="03B849F5">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13075394675</w:t>
            </w:r>
          </w:p>
        </w:tc>
        <w:tc>
          <w:tcPr>
            <w:tcW w:w="2018" w:type="dxa"/>
            <w:noWrap/>
            <w:vAlign w:val="center"/>
          </w:tcPr>
          <w:p w14:paraId="61FD1613">
            <w:pPr>
              <w:jc w:val="center"/>
              <w:rPr>
                <w:rFonts w:hint="default" w:ascii="宋体" w:hAnsi="宋体" w:eastAsia="宋体" w:cs="Times New Roman"/>
                <w:bCs/>
                <w:sz w:val="24"/>
                <w:szCs w:val="24"/>
                <w:lang w:val="en-US" w:eastAsia="zh-CN"/>
              </w:rPr>
            </w:pPr>
          </w:p>
        </w:tc>
      </w:tr>
      <w:tr w14:paraId="39BE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078D385">
            <w:pPr>
              <w:jc w:val="center"/>
              <w:rPr>
                <w:rFonts w:hint="eastAsia" w:ascii="宋体" w:hAnsi="宋体" w:eastAsia="宋体" w:cs="Times New Roman"/>
                <w:bCs/>
                <w:sz w:val="24"/>
                <w:szCs w:val="24"/>
              </w:rPr>
            </w:pPr>
          </w:p>
        </w:tc>
        <w:tc>
          <w:tcPr>
            <w:tcW w:w="1370" w:type="dxa"/>
            <w:vMerge w:val="continue"/>
            <w:noWrap/>
            <w:vAlign w:val="center"/>
          </w:tcPr>
          <w:p w14:paraId="047DDBFB">
            <w:pPr>
              <w:jc w:val="center"/>
              <w:rPr>
                <w:rFonts w:hint="eastAsia" w:ascii="宋体" w:hAnsi="宋体" w:eastAsia="宋体" w:cs="Times New Roman"/>
                <w:bCs/>
                <w:sz w:val="24"/>
                <w:szCs w:val="24"/>
              </w:rPr>
            </w:pPr>
          </w:p>
        </w:tc>
        <w:tc>
          <w:tcPr>
            <w:tcW w:w="1290" w:type="dxa"/>
            <w:noWrap/>
            <w:vAlign w:val="center"/>
          </w:tcPr>
          <w:p w14:paraId="2E651EC1">
            <w:pPr>
              <w:jc w:val="center"/>
              <w:rPr>
                <w:rFonts w:hint="eastAsia" w:ascii="宋体" w:hAnsi="宋体" w:eastAsia="宋体" w:cs="Times New Roman"/>
                <w:bCs/>
                <w:sz w:val="24"/>
                <w:szCs w:val="24"/>
              </w:rPr>
            </w:pPr>
            <w:r>
              <w:rPr>
                <w:rFonts w:hint="eastAsia" w:ascii="宋体" w:hAnsi="宋体" w:eastAsia="宋体" w:cs="Times New Roman"/>
                <w:bCs/>
                <w:sz w:val="24"/>
                <w:szCs w:val="24"/>
              </w:rPr>
              <w:t>谢</w:t>
            </w:r>
            <w:r>
              <w:rPr>
                <w:rFonts w:hint="eastAsia" w:ascii="宋体" w:hAnsi="宋体" w:eastAsia="宋体" w:cs="Times New Roman"/>
                <w:bCs/>
                <w:sz w:val="24"/>
                <w:szCs w:val="24"/>
                <w:lang w:val="en-US" w:eastAsia="zh-CN"/>
              </w:rPr>
              <w:t>冬</w:t>
            </w:r>
            <w:r>
              <w:rPr>
                <w:rFonts w:hint="eastAsia" w:ascii="宋体" w:hAnsi="宋体" w:eastAsia="宋体" w:cs="Times New Roman"/>
                <w:bCs/>
                <w:sz w:val="24"/>
                <w:szCs w:val="24"/>
              </w:rPr>
              <w:t>玲</w:t>
            </w:r>
          </w:p>
        </w:tc>
        <w:tc>
          <w:tcPr>
            <w:tcW w:w="1530" w:type="dxa"/>
            <w:vMerge w:val="continue"/>
            <w:noWrap/>
            <w:vAlign w:val="center"/>
          </w:tcPr>
          <w:p w14:paraId="240EEC1C">
            <w:pPr>
              <w:jc w:val="center"/>
              <w:rPr>
                <w:rFonts w:hint="eastAsia" w:ascii="宋体" w:hAnsi="宋体" w:eastAsia="宋体" w:cs="Times New Roman"/>
                <w:bCs/>
                <w:sz w:val="24"/>
                <w:szCs w:val="24"/>
              </w:rPr>
            </w:pPr>
          </w:p>
        </w:tc>
        <w:tc>
          <w:tcPr>
            <w:tcW w:w="2025" w:type="dxa"/>
            <w:gridSpan w:val="2"/>
            <w:noWrap/>
            <w:vAlign w:val="center"/>
          </w:tcPr>
          <w:p w14:paraId="7CFA171F">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13256673017</w:t>
            </w:r>
          </w:p>
        </w:tc>
        <w:tc>
          <w:tcPr>
            <w:tcW w:w="2018" w:type="dxa"/>
            <w:noWrap/>
            <w:vAlign w:val="center"/>
          </w:tcPr>
          <w:p w14:paraId="13130C2E">
            <w:pPr>
              <w:jc w:val="center"/>
              <w:rPr>
                <w:rFonts w:hint="eastAsia" w:ascii="宋体" w:hAnsi="宋体" w:eastAsia="宋体" w:cs="Times New Roman"/>
                <w:bCs/>
                <w:sz w:val="24"/>
                <w:szCs w:val="24"/>
              </w:rPr>
            </w:pPr>
          </w:p>
        </w:tc>
      </w:tr>
      <w:tr w14:paraId="77F6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723EE0">
            <w:pPr>
              <w:jc w:val="center"/>
              <w:rPr>
                <w:rFonts w:hint="eastAsia" w:ascii="宋体" w:hAnsi="宋体" w:eastAsia="宋体" w:cs="Times New Roman"/>
                <w:bCs/>
                <w:sz w:val="24"/>
                <w:szCs w:val="24"/>
              </w:rPr>
            </w:pPr>
          </w:p>
        </w:tc>
        <w:tc>
          <w:tcPr>
            <w:tcW w:w="1370" w:type="dxa"/>
            <w:vMerge w:val="continue"/>
            <w:noWrap/>
            <w:vAlign w:val="center"/>
          </w:tcPr>
          <w:p w14:paraId="3F1487F7">
            <w:pPr>
              <w:jc w:val="center"/>
              <w:rPr>
                <w:rFonts w:hint="eastAsia" w:ascii="宋体" w:hAnsi="宋体" w:eastAsia="宋体" w:cs="Times New Roman"/>
                <w:bCs/>
                <w:sz w:val="24"/>
                <w:szCs w:val="24"/>
              </w:rPr>
            </w:pPr>
          </w:p>
        </w:tc>
        <w:tc>
          <w:tcPr>
            <w:tcW w:w="1290" w:type="dxa"/>
            <w:noWrap/>
            <w:vAlign w:val="center"/>
          </w:tcPr>
          <w:p w14:paraId="17F40CC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李兆英</w:t>
            </w:r>
          </w:p>
        </w:tc>
        <w:tc>
          <w:tcPr>
            <w:tcW w:w="1530" w:type="dxa"/>
            <w:noWrap/>
            <w:vAlign w:val="center"/>
          </w:tcPr>
          <w:p w14:paraId="63876AEF">
            <w:pPr>
              <w:jc w:val="center"/>
              <w:rPr>
                <w:rFonts w:hint="eastAsia" w:ascii="宋体" w:hAnsi="宋体" w:eastAsia="宋体" w:cs="Times New Roman"/>
                <w:bCs/>
                <w:sz w:val="24"/>
                <w:szCs w:val="24"/>
                <w:lang w:val="en-US" w:eastAsia="zh-CN"/>
              </w:rPr>
            </w:pPr>
          </w:p>
        </w:tc>
        <w:tc>
          <w:tcPr>
            <w:tcW w:w="2025" w:type="dxa"/>
            <w:gridSpan w:val="2"/>
            <w:noWrap/>
            <w:vAlign w:val="center"/>
          </w:tcPr>
          <w:p w14:paraId="0A281C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15066697827</w:t>
            </w:r>
          </w:p>
        </w:tc>
        <w:tc>
          <w:tcPr>
            <w:tcW w:w="2018" w:type="dxa"/>
            <w:noWrap/>
            <w:vAlign w:val="center"/>
          </w:tcPr>
          <w:p w14:paraId="14B58CF2">
            <w:pPr>
              <w:jc w:val="center"/>
              <w:rPr>
                <w:rFonts w:hint="eastAsia" w:ascii="宋体" w:hAnsi="宋体" w:eastAsia="宋体" w:cs="Times New Roman"/>
                <w:bCs/>
                <w:sz w:val="24"/>
                <w:szCs w:val="24"/>
              </w:rPr>
            </w:pPr>
          </w:p>
        </w:tc>
      </w:tr>
      <w:tr w14:paraId="7F0E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AF6C477">
            <w:pPr>
              <w:jc w:val="center"/>
              <w:rPr>
                <w:rFonts w:hint="eastAsia" w:ascii="宋体" w:hAnsi="宋体" w:eastAsia="宋体" w:cs="Times New Roman"/>
                <w:bCs/>
                <w:sz w:val="24"/>
                <w:szCs w:val="24"/>
              </w:rPr>
            </w:pPr>
          </w:p>
        </w:tc>
        <w:tc>
          <w:tcPr>
            <w:tcW w:w="1370" w:type="dxa"/>
            <w:vMerge w:val="restart"/>
            <w:noWrap/>
            <w:vAlign w:val="center"/>
          </w:tcPr>
          <w:p w14:paraId="01D23AB1">
            <w:pPr>
              <w:jc w:val="center"/>
              <w:rPr>
                <w:rFonts w:hint="eastAsia" w:ascii="宋体" w:hAnsi="宋体" w:eastAsia="宋体" w:cs="Times New Roman"/>
                <w:bCs/>
                <w:sz w:val="24"/>
                <w:szCs w:val="24"/>
              </w:rPr>
            </w:pPr>
            <w:r>
              <w:rPr>
                <w:rFonts w:hint="eastAsia" w:ascii="宋体" w:hAnsi="宋体" w:eastAsia="宋体" w:cs="Times New Roman"/>
                <w:bCs/>
                <w:sz w:val="24"/>
                <w:szCs w:val="24"/>
              </w:rPr>
              <w:t>统计站</w:t>
            </w:r>
          </w:p>
        </w:tc>
        <w:tc>
          <w:tcPr>
            <w:tcW w:w="1290" w:type="dxa"/>
            <w:noWrap/>
            <w:vAlign w:val="center"/>
          </w:tcPr>
          <w:p w14:paraId="27F88A77">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霞</w:t>
            </w:r>
          </w:p>
        </w:tc>
        <w:tc>
          <w:tcPr>
            <w:tcW w:w="1530" w:type="dxa"/>
            <w:vMerge w:val="restart"/>
            <w:noWrap/>
            <w:vAlign w:val="center"/>
          </w:tcPr>
          <w:p w14:paraId="5741477A">
            <w:pPr>
              <w:jc w:val="center"/>
              <w:rPr>
                <w:rFonts w:hint="eastAsia" w:ascii="宋体" w:hAnsi="宋体" w:eastAsia="宋体" w:cs="Times New Roman"/>
                <w:bCs/>
                <w:sz w:val="24"/>
                <w:szCs w:val="24"/>
              </w:rPr>
            </w:pPr>
            <w:r>
              <w:rPr>
                <w:rFonts w:hint="eastAsia" w:ascii="宋体" w:hAnsi="宋体" w:eastAsia="宋体" w:cs="Times New Roman"/>
                <w:bCs/>
                <w:sz w:val="24"/>
                <w:szCs w:val="24"/>
              </w:rPr>
              <w:t>88722976</w:t>
            </w:r>
          </w:p>
        </w:tc>
        <w:tc>
          <w:tcPr>
            <w:tcW w:w="2025" w:type="dxa"/>
            <w:gridSpan w:val="2"/>
            <w:noWrap/>
            <w:vAlign w:val="center"/>
          </w:tcPr>
          <w:p w14:paraId="25140D16">
            <w:pPr>
              <w:jc w:val="center"/>
              <w:rPr>
                <w:rFonts w:hint="eastAsia" w:ascii="宋体" w:hAnsi="宋体" w:eastAsia="宋体" w:cs="Times New Roman"/>
                <w:bCs/>
                <w:sz w:val="24"/>
                <w:szCs w:val="24"/>
              </w:rPr>
            </w:pPr>
            <w:r>
              <w:rPr>
                <w:rFonts w:hint="eastAsia" w:ascii="宋体" w:hAnsi="宋体" w:eastAsia="宋体" w:cs="Times New Roman"/>
                <w:bCs/>
                <w:sz w:val="24"/>
                <w:szCs w:val="24"/>
              </w:rPr>
              <w:t>18953177877</w:t>
            </w:r>
          </w:p>
        </w:tc>
        <w:tc>
          <w:tcPr>
            <w:tcW w:w="2018" w:type="dxa"/>
            <w:noWrap/>
            <w:vAlign w:val="center"/>
          </w:tcPr>
          <w:p w14:paraId="572365F6">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18615315991</w:t>
            </w:r>
          </w:p>
        </w:tc>
      </w:tr>
      <w:tr w14:paraId="188B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FDCE296">
            <w:pPr>
              <w:jc w:val="center"/>
              <w:rPr>
                <w:rFonts w:hint="eastAsia" w:ascii="宋体" w:hAnsi="宋体" w:eastAsia="宋体" w:cs="Times New Roman"/>
                <w:bCs/>
                <w:sz w:val="24"/>
                <w:szCs w:val="24"/>
              </w:rPr>
            </w:pPr>
          </w:p>
        </w:tc>
        <w:tc>
          <w:tcPr>
            <w:tcW w:w="1370" w:type="dxa"/>
            <w:vMerge w:val="continue"/>
            <w:noWrap/>
            <w:vAlign w:val="center"/>
          </w:tcPr>
          <w:p w14:paraId="2B5BE3AF">
            <w:pPr>
              <w:jc w:val="center"/>
              <w:rPr>
                <w:rFonts w:hint="eastAsia" w:ascii="宋体" w:hAnsi="宋体" w:eastAsia="宋体" w:cs="Times New Roman"/>
                <w:bCs/>
                <w:sz w:val="24"/>
                <w:szCs w:val="24"/>
              </w:rPr>
            </w:pPr>
          </w:p>
        </w:tc>
        <w:tc>
          <w:tcPr>
            <w:tcW w:w="1290" w:type="dxa"/>
            <w:noWrap/>
            <w:vAlign w:val="center"/>
          </w:tcPr>
          <w:p w14:paraId="1C7520DC">
            <w:pPr>
              <w:jc w:val="center"/>
              <w:rPr>
                <w:rFonts w:hint="eastAsia" w:ascii="宋体" w:hAnsi="宋体" w:eastAsia="宋体" w:cs="Times New Roman"/>
                <w:bCs/>
                <w:sz w:val="24"/>
                <w:szCs w:val="24"/>
              </w:rPr>
            </w:pPr>
            <w:r>
              <w:rPr>
                <w:rFonts w:hint="eastAsia" w:ascii="宋体" w:hAnsi="宋体" w:eastAsia="宋体" w:cs="Times New Roman"/>
                <w:bCs/>
                <w:sz w:val="24"/>
                <w:szCs w:val="24"/>
              </w:rPr>
              <w:t>薛洪敬</w:t>
            </w:r>
          </w:p>
        </w:tc>
        <w:tc>
          <w:tcPr>
            <w:tcW w:w="1530" w:type="dxa"/>
            <w:vMerge w:val="continue"/>
            <w:noWrap/>
            <w:vAlign w:val="center"/>
          </w:tcPr>
          <w:p w14:paraId="75F51B2C">
            <w:pPr>
              <w:jc w:val="center"/>
              <w:rPr>
                <w:rFonts w:hint="eastAsia" w:ascii="宋体" w:hAnsi="宋体" w:eastAsia="宋体" w:cs="Times New Roman"/>
                <w:bCs/>
                <w:sz w:val="24"/>
                <w:szCs w:val="24"/>
              </w:rPr>
            </w:pPr>
          </w:p>
        </w:tc>
        <w:tc>
          <w:tcPr>
            <w:tcW w:w="2025" w:type="dxa"/>
            <w:gridSpan w:val="2"/>
            <w:noWrap/>
            <w:vAlign w:val="center"/>
          </w:tcPr>
          <w:p w14:paraId="44624107">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13573124708</w:t>
            </w:r>
          </w:p>
        </w:tc>
        <w:tc>
          <w:tcPr>
            <w:tcW w:w="2018" w:type="dxa"/>
            <w:noWrap/>
            <w:vAlign w:val="center"/>
          </w:tcPr>
          <w:p w14:paraId="205C5889">
            <w:pPr>
              <w:jc w:val="center"/>
              <w:rPr>
                <w:rFonts w:hint="eastAsia" w:ascii="宋体" w:hAnsi="宋体" w:eastAsia="宋体" w:cs="Times New Roman"/>
                <w:bCs/>
                <w:sz w:val="24"/>
                <w:szCs w:val="24"/>
              </w:rPr>
            </w:pPr>
          </w:p>
        </w:tc>
      </w:tr>
      <w:tr w14:paraId="5C8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D082866">
            <w:pPr>
              <w:jc w:val="center"/>
              <w:rPr>
                <w:rFonts w:hint="eastAsia" w:ascii="宋体" w:hAnsi="宋体" w:eastAsia="宋体" w:cs="Times New Roman"/>
                <w:bCs/>
                <w:sz w:val="24"/>
                <w:szCs w:val="24"/>
              </w:rPr>
            </w:pPr>
            <w:r>
              <w:rPr>
                <w:rFonts w:hint="eastAsia" w:ascii="宋体" w:hAnsi="宋体" w:eastAsia="宋体" w:cs="Times New Roman"/>
                <w:bCs/>
                <w:sz w:val="24"/>
                <w:szCs w:val="24"/>
              </w:rPr>
              <w:t>应</w:t>
            </w:r>
          </w:p>
          <w:p w14:paraId="76286900">
            <w:pPr>
              <w:jc w:val="center"/>
              <w:rPr>
                <w:rFonts w:hint="eastAsia" w:ascii="宋体" w:hAnsi="宋体" w:eastAsia="宋体" w:cs="Times New Roman"/>
                <w:bCs/>
                <w:sz w:val="24"/>
                <w:szCs w:val="24"/>
              </w:rPr>
            </w:pPr>
            <w:r>
              <w:rPr>
                <w:rFonts w:hint="eastAsia" w:ascii="宋体" w:hAnsi="宋体" w:eastAsia="宋体" w:cs="Times New Roman"/>
                <w:bCs/>
                <w:sz w:val="24"/>
                <w:szCs w:val="24"/>
              </w:rPr>
              <w:t>急</w:t>
            </w:r>
          </w:p>
          <w:p w14:paraId="43CF371B">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1AD02F93">
            <w:pPr>
              <w:jc w:val="center"/>
              <w:rPr>
                <w:rFonts w:hint="eastAsia" w:ascii="宋体" w:hAnsi="宋体" w:eastAsia="宋体" w:cs="Times New Roman"/>
                <w:bCs/>
                <w:sz w:val="24"/>
                <w:szCs w:val="24"/>
              </w:rPr>
            </w:pPr>
            <w:bookmarkStart w:id="55" w:name="OLE_LINK7"/>
            <w:r>
              <w:rPr>
                <w:rFonts w:hint="eastAsia" w:ascii="宋体" w:hAnsi="宋体" w:eastAsia="宋体" w:cs="Times New Roman"/>
                <w:bCs/>
                <w:sz w:val="24"/>
                <w:szCs w:val="24"/>
              </w:rPr>
              <w:t>杨  琳</w:t>
            </w:r>
            <w:bookmarkEnd w:id="55"/>
          </w:p>
        </w:tc>
        <w:tc>
          <w:tcPr>
            <w:tcW w:w="1530" w:type="dxa"/>
            <w:vMerge w:val="restart"/>
            <w:noWrap/>
            <w:vAlign w:val="center"/>
          </w:tcPr>
          <w:p w14:paraId="1D2F64F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88205706</w:t>
            </w:r>
          </w:p>
        </w:tc>
        <w:tc>
          <w:tcPr>
            <w:tcW w:w="2025" w:type="dxa"/>
            <w:gridSpan w:val="2"/>
            <w:noWrap/>
            <w:vAlign w:val="center"/>
          </w:tcPr>
          <w:p w14:paraId="09EE6445">
            <w:pPr>
              <w:jc w:val="center"/>
              <w:rPr>
                <w:rFonts w:hint="eastAsia" w:ascii="宋体" w:hAnsi="宋体" w:eastAsia="宋体" w:cs="Times New Roman"/>
                <w:bCs/>
                <w:sz w:val="24"/>
                <w:szCs w:val="24"/>
              </w:rPr>
            </w:pPr>
            <w:bookmarkStart w:id="56" w:name="OLE_LINK8"/>
            <w:r>
              <w:rPr>
                <w:rFonts w:hint="eastAsia" w:ascii="宋体" w:hAnsi="宋体" w:eastAsia="宋体" w:cs="Times New Roman"/>
                <w:bCs/>
                <w:sz w:val="24"/>
                <w:szCs w:val="24"/>
              </w:rPr>
              <w:t>18653187678</w:t>
            </w:r>
            <w:bookmarkEnd w:id="56"/>
          </w:p>
        </w:tc>
        <w:tc>
          <w:tcPr>
            <w:tcW w:w="2018" w:type="dxa"/>
            <w:noWrap/>
            <w:vAlign w:val="center"/>
          </w:tcPr>
          <w:p w14:paraId="21D8804D">
            <w:pPr>
              <w:jc w:val="center"/>
              <w:rPr>
                <w:rFonts w:hint="eastAsia" w:ascii="宋体" w:hAnsi="宋体" w:eastAsia="宋体" w:cs="Times New Roman"/>
                <w:bCs/>
                <w:sz w:val="24"/>
                <w:szCs w:val="24"/>
              </w:rPr>
            </w:pPr>
          </w:p>
        </w:tc>
      </w:tr>
      <w:tr w14:paraId="7782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E8EBB32">
            <w:pPr>
              <w:jc w:val="center"/>
              <w:rPr>
                <w:rFonts w:hint="eastAsia" w:ascii="宋体" w:hAnsi="宋体" w:eastAsia="宋体" w:cs="Times New Roman"/>
                <w:bCs/>
                <w:sz w:val="24"/>
                <w:szCs w:val="24"/>
              </w:rPr>
            </w:pPr>
            <w:bookmarkStart w:id="57" w:name="OLE_LINK10" w:colFirst="4" w:colLast="4"/>
            <w:bookmarkStart w:id="58" w:name="OLE_LINK9" w:colFirst="2" w:colLast="2"/>
          </w:p>
        </w:tc>
        <w:tc>
          <w:tcPr>
            <w:tcW w:w="1290" w:type="dxa"/>
            <w:noWrap/>
            <w:vAlign w:val="center"/>
          </w:tcPr>
          <w:p w14:paraId="1DFD74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33E51D6F">
            <w:pPr>
              <w:jc w:val="center"/>
              <w:rPr>
                <w:rFonts w:hint="eastAsia" w:ascii="宋体" w:hAnsi="宋体" w:eastAsia="宋体" w:cs="Times New Roman"/>
                <w:bCs/>
                <w:sz w:val="24"/>
                <w:szCs w:val="24"/>
              </w:rPr>
            </w:pPr>
          </w:p>
        </w:tc>
        <w:tc>
          <w:tcPr>
            <w:tcW w:w="2025" w:type="dxa"/>
            <w:gridSpan w:val="2"/>
            <w:noWrap/>
            <w:vAlign w:val="center"/>
          </w:tcPr>
          <w:p w14:paraId="1F54A6B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18660112713</w:t>
            </w:r>
          </w:p>
        </w:tc>
        <w:tc>
          <w:tcPr>
            <w:tcW w:w="2018" w:type="dxa"/>
            <w:noWrap/>
            <w:vAlign w:val="center"/>
          </w:tcPr>
          <w:p w14:paraId="55BC9906">
            <w:pPr>
              <w:jc w:val="center"/>
              <w:rPr>
                <w:rFonts w:hint="eastAsia" w:ascii="宋体" w:hAnsi="宋体" w:eastAsia="宋体" w:cs="Times New Roman"/>
                <w:bCs/>
                <w:sz w:val="24"/>
                <w:szCs w:val="24"/>
              </w:rPr>
            </w:pPr>
          </w:p>
        </w:tc>
      </w:tr>
      <w:tr w14:paraId="0A35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EBAFB8F">
            <w:pPr>
              <w:jc w:val="center"/>
              <w:rPr>
                <w:rFonts w:hint="eastAsia" w:ascii="宋体" w:hAnsi="宋体" w:eastAsia="宋体" w:cs="Times New Roman"/>
                <w:bCs/>
                <w:sz w:val="24"/>
                <w:szCs w:val="24"/>
              </w:rPr>
            </w:pPr>
          </w:p>
        </w:tc>
        <w:tc>
          <w:tcPr>
            <w:tcW w:w="1290" w:type="dxa"/>
            <w:noWrap/>
            <w:vAlign w:val="center"/>
          </w:tcPr>
          <w:p w14:paraId="6AAB84A9">
            <w:pPr>
              <w:jc w:val="center"/>
              <w:rPr>
                <w:rFonts w:hint="eastAsia" w:ascii="宋体" w:hAnsi="宋体" w:eastAsia="宋体" w:cs="Times New Roman"/>
                <w:bCs/>
                <w:sz w:val="24"/>
                <w:szCs w:val="24"/>
              </w:rPr>
            </w:pPr>
            <w:r>
              <w:rPr>
                <w:rFonts w:hint="eastAsia" w:ascii="宋体" w:hAnsi="宋体" w:eastAsia="宋体" w:cs="Times New Roman"/>
                <w:bCs/>
                <w:sz w:val="24"/>
                <w:szCs w:val="24"/>
              </w:rPr>
              <w:t>张广宇</w:t>
            </w:r>
          </w:p>
        </w:tc>
        <w:tc>
          <w:tcPr>
            <w:tcW w:w="1530" w:type="dxa"/>
            <w:vMerge w:val="continue"/>
            <w:noWrap/>
            <w:vAlign w:val="center"/>
          </w:tcPr>
          <w:p w14:paraId="181435A3">
            <w:pPr>
              <w:jc w:val="center"/>
              <w:rPr>
                <w:rFonts w:hint="eastAsia" w:ascii="宋体" w:hAnsi="宋体" w:eastAsia="宋体" w:cs="Times New Roman"/>
                <w:bCs/>
                <w:sz w:val="24"/>
                <w:szCs w:val="24"/>
              </w:rPr>
            </w:pPr>
          </w:p>
        </w:tc>
        <w:tc>
          <w:tcPr>
            <w:tcW w:w="2025" w:type="dxa"/>
            <w:gridSpan w:val="2"/>
            <w:noWrap/>
            <w:vAlign w:val="center"/>
          </w:tcPr>
          <w:p w14:paraId="01D7177E">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13589017811</w:t>
            </w:r>
          </w:p>
        </w:tc>
        <w:tc>
          <w:tcPr>
            <w:tcW w:w="2018" w:type="dxa"/>
            <w:noWrap/>
            <w:vAlign w:val="center"/>
          </w:tcPr>
          <w:p w14:paraId="2521CF95">
            <w:pPr>
              <w:jc w:val="center"/>
              <w:rPr>
                <w:rFonts w:hint="eastAsia" w:ascii="宋体" w:hAnsi="宋体" w:eastAsia="宋体" w:cs="Times New Roman"/>
                <w:bCs/>
                <w:sz w:val="24"/>
                <w:szCs w:val="24"/>
              </w:rPr>
            </w:pPr>
          </w:p>
        </w:tc>
      </w:tr>
      <w:bookmarkEnd w:id="57"/>
      <w:bookmarkEnd w:id="58"/>
      <w:tr w14:paraId="6E01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C90268">
            <w:pPr>
              <w:jc w:val="center"/>
              <w:rPr>
                <w:rFonts w:hint="eastAsia" w:ascii="宋体" w:hAnsi="宋体" w:eastAsia="宋体" w:cs="Times New Roman"/>
                <w:bCs/>
                <w:sz w:val="24"/>
                <w:szCs w:val="24"/>
              </w:rPr>
            </w:pPr>
          </w:p>
        </w:tc>
        <w:tc>
          <w:tcPr>
            <w:tcW w:w="1290" w:type="dxa"/>
            <w:noWrap/>
            <w:vAlign w:val="center"/>
          </w:tcPr>
          <w:p w14:paraId="3EF3290E">
            <w:pPr>
              <w:jc w:val="center"/>
              <w:rPr>
                <w:rFonts w:hint="eastAsia" w:ascii="宋体" w:hAnsi="宋体" w:eastAsia="宋体" w:cs="Times New Roman"/>
                <w:bCs/>
                <w:sz w:val="24"/>
                <w:szCs w:val="24"/>
              </w:rPr>
            </w:pPr>
            <w:r>
              <w:rPr>
                <w:rFonts w:hint="eastAsia" w:ascii="宋体" w:hAnsi="宋体" w:eastAsia="宋体" w:cs="Times New Roman"/>
                <w:bCs/>
                <w:sz w:val="24"/>
                <w:szCs w:val="24"/>
              </w:rPr>
              <w:t>马群英</w:t>
            </w:r>
          </w:p>
        </w:tc>
        <w:tc>
          <w:tcPr>
            <w:tcW w:w="1530" w:type="dxa"/>
            <w:vMerge w:val="continue"/>
            <w:noWrap/>
            <w:vAlign w:val="center"/>
          </w:tcPr>
          <w:p w14:paraId="13BD4B56">
            <w:pPr>
              <w:jc w:val="center"/>
              <w:rPr>
                <w:rFonts w:hint="eastAsia" w:ascii="宋体" w:hAnsi="宋体" w:eastAsia="宋体" w:cs="Times New Roman"/>
                <w:bCs/>
                <w:sz w:val="24"/>
                <w:szCs w:val="24"/>
              </w:rPr>
            </w:pPr>
          </w:p>
        </w:tc>
        <w:tc>
          <w:tcPr>
            <w:tcW w:w="2025" w:type="dxa"/>
            <w:gridSpan w:val="2"/>
            <w:noWrap/>
            <w:vAlign w:val="center"/>
          </w:tcPr>
          <w:p w14:paraId="7F389967">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15194188517</w:t>
            </w:r>
          </w:p>
        </w:tc>
        <w:tc>
          <w:tcPr>
            <w:tcW w:w="2018" w:type="dxa"/>
            <w:noWrap/>
            <w:vAlign w:val="center"/>
          </w:tcPr>
          <w:p w14:paraId="0FF2ADA2">
            <w:pPr>
              <w:jc w:val="center"/>
              <w:rPr>
                <w:rFonts w:hint="eastAsia" w:ascii="宋体" w:hAnsi="宋体" w:eastAsia="宋体" w:cs="Times New Roman"/>
                <w:bCs/>
                <w:sz w:val="24"/>
                <w:szCs w:val="24"/>
              </w:rPr>
            </w:pPr>
          </w:p>
        </w:tc>
      </w:tr>
      <w:tr w14:paraId="09ED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FFC2692">
            <w:pPr>
              <w:jc w:val="center"/>
              <w:rPr>
                <w:rFonts w:hint="eastAsia" w:ascii="宋体" w:hAnsi="宋体" w:eastAsia="宋体" w:cs="Times New Roman"/>
                <w:bCs/>
                <w:sz w:val="24"/>
                <w:szCs w:val="24"/>
              </w:rPr>
            </w:pPr>
          </w:p>
        </w:tc>
        <w:tc>
          <w:tcPr>
            <w:tcW w:w="1290" w:type="dxa"/>
            <w:noWrap/>
            <w:vAlign w:val="center"/>
          </w:tcPr>
          <w:p w14:paraId="25842284">
            <w:pPr>
              <w:jc w:val="center"/>
              <w:rPr>
                <w:rFonts w:hint="eastAsia" w:ascii="宋体" w:hAnsi="宋体" w:eastAsia="宋体" w:cs="Times New Roman"/>
                <w:bCs/>
                <w:sz w:val="24"/>
                <w:szCs w:val="24"/>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03DCB977">
            <w:pPr>
              <w:jc w:val="center"/>
              <w:rPr>
                <w:rFonts w:hint="eastAsia" w:ascii="宋体" w:hAnsi="宋体" w:eastAsia="宋体" w:cs="Times New Roman"/>
                <w:bCs/>
                <w:sz w:val="24"/>
                <w:szCs w:val="24"/>
              </w:rPr>
            </w:pPr>
          </w:p>
        </w:tc>
        <w:tc>
          <w:tcPr>
            <w:tcW w:w="2025" w:type="dxa"/>
            <w:gridSpan w:val="2"/>
            <w:noWrap/>
            <w:vAlign w:val="center"/>
          </w:tcPr>
          <w:p w14:paraId="632E8BFE">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15552534774</w:t>
            </w:r>
          </w:p>
        </w:tc>
        <w:tc>
          <w:tcPr>
            <w:tcW w:w="2018" w:type="dxa"/>
            <w:noWrap/>
            <w:vAlign w:val="center"/>
          </w:tcPr>
          <w:p w14:paraId="0946B2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w:t>
            </w:r>
          </w:p>
        </w:tc>
      </w:tr>
      <w:tr w14:paraId="2BB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231A7E8">
            <w:pPr>
              <w:jc w:val="center"/>
              <w:rPr>
                <w:rFonts w:hint="eastAsia" w:ascii="宋体" w:hAnsi="宋体" w:eastAsia="宋体" w:cs="Times New Roman"/>
                <w:bCs/>
                <w:sz w:val="24"/>
                <w:szCs w:val="24"/>
                <w:lang w:val="en-US" w:eastAsia="zh-CN"/>
              </w:rPr>
            </w:pPr>
          </w:p>
          <w:p w14:paraId="2CBEF699">
            <w:pPr>
              <w:jc w:val="center"/>
              <w:rPr>
                <w:rFonts w:hint="eastAsia" w:ascii="宋体" w:hAnsi="宋体" w:eastAsia="宋体" w:cs="Times New Roman"/>
                <w:bCs/>
                <w:sz w:val="24"/>
                <w:szCs w:val="24"/>
                <w:lang w:val="en-US" w:eastAsia="zh-CN"/>
              </w:rPr>
            </w:pPr>
          </w:p>
          <w:p w14:paraId="39A42DCE">
            <w:pPr>
              <w:jc w:val="center"/>
              <w:rPr>
                <w:rFonts w:hint="eastAsia" w:ascii="宋体" w:hAnsi="宋体" w:eastAsia="宋体" w:cs="Times New Roman"/>
                <w:bCs/>
                <w:sz w:val="24"/>
                <w:szCs w:val="24"/>
                <w:lang w:val="en-US" w:eastAsia="zh-CN"/>
              </w:rPr>
            </w:pPr>
          </w:p>
          <w:p w14:paraId="7F569B30">
            <w:pPr>
              <w:jc w:val="center"/>
              <w:rPr>
                <w:rFonts w:hint="eastAsia" w:ascii="宋体" w:hAnsi="宋体" w:eastAsia="宋体" w:cs="Times New Roman"/>
                <w:bCs/>
                <w:sz w:val="24"/>
                <w:szCs w:val="24"/>
                <w:lang w:val="en-US" w:eastAsia="zh-CN"/>
              </w:rPr>
            </w:pPr>
          </w:p>
          <w:p w14:paraId="0A2A26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城乡</w:t>
            </w:r>
          </w:p>
          <w:p w14:paraId="6933CD9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规划</w:t>
            </w:r>
          </w:p>
          <w:p w14:paraId="7B6BFC4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建设</w:t>
            </w:r>
          </w:p>
          <w:p w14:paraId="5975302E">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vMerge w:val="restart"/>
            <w:noWrap/>
            <w:vAlign w:val="center"/>
          </w:tcPr>
          <w:p w14:paraId="49696E13">
            <w:pPr>
              <w:jc w:val="center"/>
              <w:rPr>
                <w:rFonts w:hint="eastAsia" w:ascii="宋体" w:hAnsi="宋体" w:eastAsia="宋体" w:cs="Times New Roman"/>
                <w:bCs/>
                <w:sz w:val="24"/>
                <w:szCs w:val="24"/>
              </w:rPr>
            </w:pPr>
            <w:r>
              <w:rPr>
                <w:rFonts w:hint="eastAsia" w:ascii="宋体" w:hAnsi="宋体" w:eastAsia="宋体" w:cs="Times New Roman"/>
                <w:bCs/>
                <w:sz w:val="24"/>
                <w:szCs w:val="24"/>
              </w:rPr>
              <w:t>公路</w:t>
            </w:r>
          </w:p>
          <w:p w14:paraId="751308A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养护</w:t>
            </w:r>
            <w:r>
              <w:rPr>
                <w:rFonts w:hint="eastAsia" w:ascii="宋体" w:hAnsi="宋体" w:eastAsia="宋体" w:cs="Times New Roman"/>
                <w:bCs/>
                <w:sz w:val="24"/>
                <w:szCs w:val="24"/>
                <w:lang w:val="en-US" w:eastAsia="zh-CN"/>
              </w:rPr>
              <w:t>站</w:t>
            </w:r>
          </w:p>
        </w:tc>
        <w:tc>
          <w:tcPr>
            <w:tcW w:w="1290" w:type="dxa"/>
            <w:noWrap/>
            <w:vAlign w:val="center"/>
          </w:tcPr>
          <w:p w14:paraId="6AC604FC">
            <w:pPr>
              <w:jc w:val="center"/>
              <w:rPr>
                <w:rFonts w:hint="eastAsia" w:ascii="宋体" w:hAnsi="宋体" w:eastAsia="宋体" w:cs="Times New Roman"/>
                <w:bCs/>
                <w:sz w:val="24"/>
                <w:szCs w:val="24"/>
              </w:rPr>
            </w:pPr>
            <w:r>
              <w:rPr>
                <w:rFonts w:hint="eastAsia" w:ascii="宋体" w:hAnsi="宋体" w:eastAsia="宋体" w:cs="Times New Roman"/>
                <w:bCs/>
                <w:sz w:val="24"/>
                <w:szCs w:val="24"/>
              </w:rPr>
              <w:t>田  亮</w:t>
            </w:r>
          </w:p>
        </w:tc>
        <w:tc>
          <w:tcPr>
            <w:tcW w:w="1530" w:type="dxa"/>
            <w:vMerge w:val="restart"/>
            <w:noWrap/>
            <w:vAlign w:val="center"/>
          </w:tcPr>
          <w:p w14:paraId="706E4AD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67812359</w:t>
            </w:r>
          </w:p>
        </w:tc>
        <w:tc>
          <w:tcPr>
            <w:tcW w:w="2025" w:type="dxa"/>
            <w:gridSpan w:val="2"/>
            <w:noWrap/>
            <w:vAlign w:val="center"/>
          </w:tcPr>
          <w:p w14:paraId="4715C113">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15806679509</w:t>
            </w:r>
          </w:p>
        </w:tc>
        <w:tc>
          <w:tcPr>
            <w:tcW w:w="2018" w:type="dxa"/>
            <w:noWrap/>
            <w:vAlign w:val="center"/>
          </w:tcPr>
          <w:p w14:paraId="463232ED">
            <w:pPr>
              <w:jc w:val="center"/>
              <w:rPr>
                <w:rFonts w:hint="eastAsia" w:ascii="宋体" w:hAnsi="宋体" w:eastAsia="宋体" w:cs="Times New Roman"/>
                <w:bCs/>
                <w:sz w:val="24"/>
                <w:szCs w:val="24"/>
              </w:rPr>
            </w:pPr>
          </w:p>
        </w:tc>
      </w:tr>
      <w:tr w14:paraId="1656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D56AF36">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747188F">
            <w:pPr>
              <w:jc w:val="center"/>
              <w:rPr>
                <w:rFonts w:hint="eastAsia" w:ascii="宋体" w:hAnsi="宋体" w:eastAsia="宋体" w:cs="Times New Roman"/>
                <w:bCs/>
                <w:sz w:val="24"/>
                <w:szCs w:val="24"/>
              </w:rPr>
            </w:pPr>
          </w:p>
        </w:tc>
        <w:tc>
          <w:tcPr>
            <w:tcW w:w="1290" w:type="dxa"/>
            <w:noWrap/>
            <w:vAlign w:val="center"/>
          </w:tcPr>
          <w:p w14:paraId="444F8BB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李艳丽</w:t>
            </w:r>
          </w:p>
        </w:tc>
        <w:tc>
          <w:tcPr>
            <w:tcW w:w="1530" w:type="dxa"/>
            <w:vMerge w:val="continue"/>
            <w:noWrap/>
            <w:vAlign w:val="center"/>
          </w:tcPr>
          <w:p w14:paraId="1001656B">
            <w:pPr>
              <w:jc w:val="center"/>
              <w:rPr>
                <w:rFonts w:hint="eastAsia" w:ascii="宋体" w:hAnsi="宋体" w:eastAsia="宋体" w:cs="Times New Roman"/>
                <w:bCs/>
                <w:sz w:val="24"/>
                <w:szCs w:val="24"/>
                <w:lang w:val="en-US" w:eastAsia="zh-CN"/>
              </w:rPr>
            </w:pPr>
          </w:p>
        </w:tc>
        <w:tc>
          <w:tcPr>
            <w:tcW w:w="2025" w:type="dxa"/>
            <w:gridSpan w:val="2"/>
            <w:noWrap/>
            <w:vAlign w:val="center"/>
          </w:tcPr>
          <w:p w14:paraId="794229E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18366201937</w:t>
            </w:r>
          </w:p>
        </w:tc>
        <w:tc>
          <w:tcPr>
            <w:tcW w:w="2018" w:type="dxa"/>
            <w:noWrap/>
            <w:vAlign w:val="center"/>
          </w:tcPr>
          <w:p w14:paraId="0E9B58A3">
            <w:pPr>
              <w:jc w:val="center"/>
              <w:rPr>
                <w:rFonts w:hint="eastAsia" w:ascii="宋体" w:hAnsi="宋体" w:eastAsia="宋体" w:cs="Times New Roman"/>
                <w:bCs/>
                <w:sz w:val="24"/>
                <w:szCs w:val="24"/>
              </w:rPr>
            </w:pPr>
          </w:p>
        </w:tc>
      </w:tr>
      <w:tr w14:paraId="0FDF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0A6834AD">
            <w:pPr>
              <w:jc w:val="center"/>
              <w:rPr>
                <w:rFonts w:hint="eastAsia" w:ascii="宋体" w:hAnsi="宋体" w:eastAsia="宋体" w:cs="Times New Roman"/>
                <w:bCs/>
                <w:sz w:val="24"/>
                <w:szCs w:val="24"/>
              </w:rPr>
            </w:pPr>
          </w:p>
        </w:tc>
        <w:tc>
          <w:tcPr>
            <w:tcW w:w="1370" w:type="dxa"/>
            <w:vMerge w:val="continue"/>
            <w:noWrap/>
            <w:vAlign w:val="center"/>
          </w:tcPr>
          <w:p w14:paraId="07D0B004">
            <w:pPr>
              <w:jc w:val="center"/>
              <w:rPr>
                <w:rFonts w:hint="eastAsia" w:ascii="宋体" w:hAnsi="宋体" w:eastAsia="宋体" w:cs="Times New Roman"/>
                <w:bCs/>
                <w:sz w:val="24"/>
                <w:szCs w:val="24"/>
                <w:lang w:val="en-US" w:eastAsia="zh-CN"/>
              </w:rPr>
            </w:pPr>
          </w:p>
        </w:tc>
        <w:tc>
          <w:tcPr>
            <w:tcW w:w="1290" w:type="dxa"/>
            <w:noWrap/>
            <w:vAlign w:val="center"/>
          </w:tcPr>
          <w:p w14:paraId="0498E788">
            <w:pPr>
              <w:jc w:val="center"/>
              <w:rPr>
                <w:rFonts w:hint="eastAsia" w:ascii="宋体" w:hAnsi="宋体" w:eastAsia="宋体" w:cs="Times New Roman"/>
                <w:bCs/>
                <w:sz w:val="24"/>
                <w:szCs w:val="24"/>
              </w:rPr>
            </w:pPr>
            <w:r>
              <w:rPr>
                <w:rFonts w:hint="eastAsia" w:ascii="宋体" w:hAnsi="宋体" w:eastAsia="宋体" w:cs="Times New Roman"/>
                <w:bCs/>
                <w:sz w:val="24"/>
                <w:szCs w:val="24"/>
              </w:rPr>
              <w:t>徐延庆</w:t>
            </w:r>
          </w:p>
        </w:tc>
        <w:tc>
          <w:tcPr>
            <w:tcW w:w="1530" w:type="dxa"/>
            <w:vMerge w:val="continue"/>
            <w:noWrap/>
            <w:vAlign w:val="center"/>
          </w:tcPr>
          <w:p w14:paraId="3DB106F2">
            <w:pPr>
              <w:jc w:val="center"/>
              <w:rPr>
                <w:rFonts w:hint="eastAsia" w:ascii="宋体" w:hAnsi="宋体" w:eastAsia="宋体" w:cs="Times New Roman"/>
                <w:bCs/>
                <w:sz w:val="24"/>
                <w:szCs w:val="24"/>
              </w:rPr>
            </w:pPr>
          </w:p>
        </w:tc>
        <w:tc>
          <w:tcPr>
            <w:tcW w:w="2025" w:type="dxa"/>
            <w:gridSpan w:val="2"/>
            <w:noWrap/>
            <w:vAlign w:val="center"/>
          </w:tcPr>
          <w:p w14:paraId="5C7C1BA6">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13573177492</w:t>
            </w:r>
          </w:p>
        </w:tc>
        <w:tc>
          <w:tcPr>
            <w:tcW w:w="2018" w:type="dxa"/>
            <w:noWrap/>
            <w:vAlign w:val="center"/>
          </w:tcPr>
          <w:p w14:paraId="28C94E55">
            <w:pPr>
              <w:jc w:val="center"/>
              <w:rPr>
                <w:rFonts w:hint="eastAsia" w:ascii="宋体" w:hAnsi="宋体" w:eastAsia="宋体" w:cs="Times New Roman"/>
                <w:bCs/>
                <w:sz w:val="24"/>
                <w:szCs w:val="24"/>
              </w:rPr>
            </w:pPr>
          </w:p>
        </w:tc>
      </w:tr>
      <w:tr w14:paraId="7FA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B8E2FCE">
            <w:pPr>
              <w:jc w:val="center"/>
              <w:rPr>
                <w:rFonts w:hint="eastAsia" w:ascii="宋体" w:hAnsi="宋体" w:eastAsia="宋体" w:cs="Times New Roman"/>
                <w:bCs/>
                <w:sz w:val="24"/>
                <w:szCs w:val="24"/>
              </w:rPr>
            </w:pPr>
          </w:p>
        </w:tc>
        <w:tc>
          <w:tcPr>
            <w:tcW w:w="1370" w:type="dxa"/>
            <w:vMerge w:val="restart"/>
            <w:noWrap/>
            <w:vAlign w:val="center"/>
          </w:tcPr>
          <w:p w14:paraId="5D86760E">
            <w:pPr>
              <w:jc w:val="center"/>
              <w:rPr>
                <w:rFonts w:hint="eastAsia" w:ascii="宋体" w:hAnsi="宋体" w:eastAsia="宋体" w:cs="Times New Roman"/>
                <w:bCs/>
                <w:sz w:val="24"/>
                <w:szCs w:val="24"/>
              </w:rPr>
            </w:pPr>
            <w:r>
              <w:rPr>
                <w:rFonts w:hint="eastAsia" w:ascii="宋体" w:hAnsi="宋体" w:eastAsia="宋体" w:cs="Times New Roman"/>
                <w:bCs/>
                <w:sz w:val="24"/>
                <w:szCs w:val="24"/>
              </w:rPr>
              <w:t>村镇</w:t>
            </w:r>
          </w:p>
          <w:p w14:paraId="4F51F32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建设</w:t>
            </w:r>
            <w:r>
              <w:rPr>
                <w:rFonts w:hint="eastAsia" w:ascii="宋体" w:hAnsi="宋体" w:eastAsia="宋体" w:cs="Times New Roman"/>
                <w:bCs/>
                <w:sz w:val="24"/>
                <w:szCs w:val="24"/>
              </w:rPr>
              <w:t>办</w:t>
            </w:r>
          </w:p>
        </w:tc>
        <w:tc>
          <w:tcPr>
            <w:tcW w:w="1290" w:type="dxa"/>
            <w:noWrap/>
            <w:vAlign w:val="center"/>
          </w:tcPr>
          <w:p w14:paraId="0D02D99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薛海元</w:t>
            </w:r>
          </w:p>
        </w:tc>
        <w:tc>
          <w:tcPr>
            <w:tcW w:w="1530" w:type="dxa"/>
            <w:vMerge w:val="continue"/>
            <w:noWrap/>
            <w:vAlign w:val="center"/>
          </w:tcPr>
          <w:p w14:paraId="437B035F">
            <w:pPr>
              <w:jc w:val="center"/>
              <w:rPr>
                <w:rFonts w:hint="eastAsia" w:ascii="宋体" w:hAnsi="宋体" w:eastAsia="宋体" w:cs="Times New Roman"/>
                <w:bCs/>
                <w:sz w:val="24"/>
                <w:szCs w:val="24"/>
                <w:lang w:val="en-US" w:eastAsia="zh-CN"/>
              </w:rPr>
            </w:pPr>
          </w:p>
        </w:tc>
        <w:tc>
          <w:tcPr>
            <w:tcW w:w="2025" w:type="dxa"/>
            <w:gridSpan w:val="2"/>
            <w:noWrap/>
            <w:vAlign w:val="center"/>
          </w:tcPr>
          <w:p w14:paraId="2FFFF0B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15910106066</w:t>
            </w:r>
          </w:p>
        </w:tc>
        <w:tc>
          <w:tcPr>
            <w:tcW w:w="2018" w:type="dxa"/>
            <w:noWrap/>
            <w:vAlign w:val="center"/>
          </w:tcPr>
          <w:p w14:paraId="509B86B0">
            <w:pPr>
              <w:jc w:val="center"/>
              <w:rPr>
                <w:rFonts w:hint="eastAsia" w:ascii="宋体" w:hAnsi="宋体" w:eastAsia="宋体" w:cs="Times New Roman"/>
                <w:bCs/>
                <w:sz w:val="24"/>
                <w:szCs w:val="24"/>
              </w:rPr>
            </w:pPr>
          </w:p>
        </w:tc>
      </w:tr>
      <w:tr w14:paraId="7DFB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04CF034">
            <w:pPr>
              <w:jc w:val="center"/>
              <w:rPr>
                <w:rFonts w:hint="eastAsia" w:ascii="宋体" w:hAnsi="宋体" w:eastAsia="宋体" w:cs="Times New Roman"/>
                <w:bCs/>
                <w:sz w:val="24"/>
                <w:szCs w:val="24"/>
              </w:rPr>
            </w:pPr>
          </w:p>
        </w:tc>
        <w:tc>
          <w:tcPr>
            <w:tcW w:w="1370" w:type="dxa"/>
            <w:vMerge w:val="continue"/>
            <w:noWrap/>
            <w:vAlign w:val="center"/>
          </w:tcPr>
          <w:p w14:paraId="3009010F">
            <w:pPr>
              <w:jc w:val="center"/>
              <w:rPr>
                <w:rFonts w:hint="eastAsia" w:ascii="宋体" w:hAnsi="宋体" w:eastAsia="宋体" w:cs="Times New Roman"/>
                <w:bCs/>
                <w:sz w:val="24"/>
                <w:szCs w:val="24"/>
              </w:rPr>
            </w:pPr>
          </w:p>
        </w:tc>
        <w:tc>
          <w:tcPr>
            <w:tcW w:w="1290" w:type="dxa"/>
            <w:noWrap/>
            <w:vAlign w:val="center"/>
          </w:tcPr>
          <w:p w14:paraId="645CBDC7">
            <w:pPr>
              <w:jc w:val="center"/>
              <w:rPr>
                <w:rFonts w:hint="eastAsia" w:ascii="宋体" w:hAnsi="宋体" w:eastAsia="宋体" w:cs="Times New Roman"/>
                <w:bCs/>
                <w:sz w:val="24"/>
                <w:szCs w:val="24"/>
              </w:rPr>
            </w:pPr>
            <w:r>
              <w:rPr>
                <w:rFonts w:hint="eastAsia" w:ascii="宋体" w:hAnsi="宋体" w:eastAsia="宋体" w:cs="Times New Roman"/>
                <w:bCs/>
                <w:sz w:val="24"/>
                <w:szCs w:val="24"/>
              </w:rPr>
              <w:t>路熙博</w:t>
            </w:r>
          </w:p>
        </w:tc>
        <w:tc>
          <w:tcPr>
            <w:tcW w:w="1530" w:type="dxa"/>
            <w:vMerge w:val="continue"/>
            <w:noWrap/>
            <w:vAlign w:val="center"/>
          </w:tcPr>
          <w:p w14:paraId="2AF87F35">
            <w:pPr>
              <w:jc w:val="center"/>
              <w:rPr>
                <w:rFonts w:hint="eastAsia" w:ascii="宋体" w:hAnsi="宋体" w:eastAsia="宋体" w:cs="Times New Roman"/>
                <w:bCs/>
                <w:sz w:val="24"/>
                <w:szCs w:val="24"/>
              </w:rPr>
            </w:pPr>
          </w:p>
        </w:tc>
        <w:tc>
          <w:tcPr>
            <w:tcW w:w="2025" w:type="dxa"/>
            <w:gridSpan w:val="2"/>
            <w:noWrap/>
            <w:vAlign w:val="center"/>
          </w:tcPr>
          <w:p w14:paraId="6C8FD144">
            <w:pPr>
              <w:jc w:val="center"/>
              <w:rPr>
                <w:rFonts w:hint="eastAsia" w:ascii="宋体" w:hAnsi="宋体" w:eastAsia="宋体" w:cs="Times New Roman"/>
                <w:bCs/>
                <w:sz w:val="24"/>
                <w:szCs w:val="24"/>
              </w:rPr>
            </w:pPr>
            <w:r>
              <w:rPr>
                <w:rFonts w:hint="eastAsia" w:ascii="宋体" w:hAnsi="宋体" w:eastAsia="宋体" w:cs="Times New Roman"/>
                <w:bCs/>
                <w:sz w:val="24"/>
                <w:szCs w:val="24"/>
              </w:rPr>
              <w:t>18553136039</w:t>
            </w:r>
          </w:p>
        </w:tc>
        <w:tc>
          <w:tcPr>
            <w:tcW w:w="2018" w:type="dxa"/>
            <w:noWrap/>
            <w:vAlign w:val="center"/>
          </w:tcPr>
          <w:p w14:paraId="675A4D88">
            <w:pPr>
              <w:jc w:val="center"/>
              <w:rPr>
                <w:rFonts w:hint="eastAsia" w:ascii="宋体" w:hAnsi="宋体" w:eastAsia="宋体" w:cs="Times New Roman"/>
                <w:bCs/>
                <w:sz w:val="24"/>
                <w:szCs w:val="24"/>
              </w:rPr>
            </w:pPr>
          </w:p>
        </w:tc>
      </w:tr>
      <w:tr w14:paraId="294F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2E0A339">
            <w:pPr>
              <w:jc w:val="center"/>
              <w:rPr>
                <w:rFonts w:hint="eastAsia" w:ascii="宋体" w:hAnsi="宋体" w:eastAsia="宋体" w:cs="Times New Roman"/>
                <w:bCs/>
                <w:sz w:val="24"/>
                <w:szCs w:val="24"/>
              </w:rPr>
            </w:pPr>
          </w:p>
        </w:tc>
        <w:tc>
          <w:tcPr>
            <w:tcW w:w="1370" w:type="dxa"/>
            <w:vMerge w:val="restart"/>
            <w:noWrap/>
            <w:vAlign w:val="center"/>
          </w:tcPr>
          <w:p w14:paraId="3AD05D09">
            <w:pPr>
              <w:jc w:val="center"/>
              <w:rPr>
                <w:rFonts w:hint="eastAsia" w:ascii="宋体" w:hAnsi="宋体" w:eastAsia="宋体" w:cs="Times New Roman"/>
                <w:bCs/>
                <w:sz w:val="24"/>
                <w:szCs w:val="24"/>
              </w:rPr>
            </w:pPr>
            <w:r>
              <w:rPr>
                <w:rFonts w:hint="eastAsia" w:ascii="宋体" w:hAnsi="宋体" w:eastAsia="宋体" w:cs="Times New Roman"/>
                <w:bCs/>
                <w:sz w:val="24"/>
                <w:szCs w:val="24"/>
              </w:rPr>
              <w:t>工地</w:t>
            </w:r>
          </w:p>
          <w:p w14:paraId="2D536F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管理办扬尘办</w:t>
            </w:r>
          </w:p>
        </w:tc>
        <w:tc>
          <w:tcPr>
            <w:tcW w:w="1290" w:type="dxa"/>
            <w:noWrap/>
            <w:vAlign w:val="center"/>
          </w:tcPr>
          <w:p w14:paraId="23F1AB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  刚</w:t>
            </w:r>
          </w:p>
        </w:tc>
        <w:tc>
          <w:tcPr>
            <w:tcW w:w="1530" w:type="dxa"/>
            <w:vMerge w:val="continue"/>
            <w:noWrap/>
            <w:vAlign w:val="center"/>
          </w:tcPr>
          <w:p w14:paraId="52328417">
            <w:pPr>
              <w:jc w:val="center"/>
              <w:rPr>
                <w:rFonts w:hint="eastAsia" w:ascii="宋体" w:hAnsi="宋体" w:eastAsia="宋体" w:cs="Times New Roman"/>
                <w:bCs/>
                <w:sz w:val="24"/>
                <w:szCs w:val="24"/>
              </w:rPr>
            </w:pPr>
          </w:p>
        </w:tc>
        <w:tc>
          <w:tcPr>
            <w:tcW w:w="2025" w:type="dxa"/>
            <w:gridSpan w:val="2"/>
            <w:noWrap/>
            <w:vAlign w:val="center"/>
          </w:tcPr>
          <w:p w14:paraId="0E4A9CE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13589063436</w:t>
            </w:r>
          </w:p>
        </w:tc>
        <w:tc>
          <w:tcPr>
            <w:tcW w:w="2018" w:type="dxa"/>
            <w:noWrap/>
            <w:vAlign w:val="center"/>
          </w:tcPr>
          <w:p w14:paraId="394E52F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18854150987</w:t>
            </w:r>
          </w:p>
        </w:tc>
      </w:tr>
      <w:tr w14:paraId="59A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49B6E93">
            <w:pPr>
              <w:jc w:val="center"/>
              <w:rPr>
                <w:rFonts w:hint="eastAsia" w:ascii="宋体" w:hAnsi="宋体" w:eastAsia="宋体" w:cs="Times New Roman"/>
                <w:bCs/>
                <w:sz w:val="24"/>
                <w:szCs w:val="24"/>
              </w:rPr>
            </w:pPr>
          </w:p>
        </w:tc>
        <w:tc>
          <w:tcPr>
            <w:tcW w:w="1370" w:type="dxa"/>
            <w:vMerge w:val="continue"/>
            <w:noWrap/>
            <w:vAlign w:val="center"/>
          </w:tcPr>
          <w:p w14:paraId="775FA1EB">
            <w:pPr>
              <w:jc w:val="center"/>
              <w:rPr>
                <w:rFonts w:hint="eastAsia" w:ascii="宋体" w:hAnsi="宋体" w:eastAsia="宋体" w:cs="Times New Roman"/>
                <w:bCs/>
                <w:sz w:val="24"/>
                <w:szCs w:val="24"/>
              </w:rPr>
            </w:pPr>
          </w:p>
        </w:tc>
        <w:tc>
          <w:tcPr>
            <w:tcW w:w="1290" w:type="dxa"/>
            <w:noWrap/>
            <w:vAlign w:val="center"/>
          </w:tcPr>
          <w:p w14:paraId="074E5AB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解殿魁</w:t>
            </w:r>
          </w:p>
        </w:tc>
        <w:tc>
          <w:tcPr>
            <w:tcW w:w="1530" w:type="dxa"/>
            <w:vMerge w:val="continue"/>
            <w:noWrap/>
            <w:vAlign w:val="center"/>
          </w:tcPr>
          <w:p w14:paraId="583C7BF0">
            <w:pPr>
              <w:jc w:val="center"/>
              <w:rPr>
                <w:rFonts w:hint="eastAsia" w:ascii="宋体" w:hAnsi="宋体" w:eastAsia="宋体" w:cs="Times New Roman"/>
                <w:bCs/>
                <w:sz w:val="24"/>
                <w:szCs w:val="24"/>
              </w:rPr>
            </w:pPr>
          </w:p>
        </w:tc>
        <w:tc>
          <w:tcPr>
            <w:tcW w:w="2025" w:type="dxa"/>
            <w:gridSpan w:val="2"/>
            <w:noWrap/>
            <w:vAlign w:val="center"/>
          </w:tcPr>
          <w:p w14:paraId="35960E0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15053138699</w:t>
            </w:r>
          </w:p>
        </w:tc>
        <w:tc>
          <w:tcPr>
            <w:tcW w:w="2018" w:type="dxa"/>
            <w:noWrap/>
            <w:vAlign w:val="center"/>
          </w:tcPr>
          <w:p w14:paraId="627A1FD1">
            <w:pPr>
              <w:jc w:val="center"/>
              <w:rPr>
                <w:rFonts w:hint="eastAsia" w:ascii="宋体" w:hAnsi="宋体" w:eastAsia="宋体" w:cs="Times New Roman"/>
                <w:bCs/>
                <w:sz w:val="24"/>
                <w:szCs w:val="24"/>
              </w:rPr>
            </w:pPr>
          </w:p>
        </w:tc>
      </w:tr>
      <w:tr w14:paraId="158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EFE7FEF">
            <w:pPr>
              <w:jc w:val="center"/>
              <w:rPr>
                <w:rFonts w:hint="eastAsia" w:ascii="宋体" w:hAnsi="宋体" w:eastAsia="宋体" w:cs="Times New Roman"/>
                <w:bCs/>
                <w:sz w:val="24"/>
                <w:szCs w:val="24"/>
              </w:rPr>
            </w:pPr>
          </w:p>
        </w:tc>
        <w:tc>
          <w:tcPr>
            <w:tcW w:w="1370" w:type="dxa"/>
            <w:noWrap/>
            <w:vAlign w:val="center"/>
          </w:tcPr>
          <w:p w14:paraId="0CBE225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驻地</w:t>
            </w:r>
          </w:p>
          <w:p w14:paraId="351D20A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小区</w:t>
            </w:r>
          </w:p>
          <w:p w14:paraId="205BF43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物业办</w:t>
            </w:r>
          </w:p>
        </w:tc>
        <w:tc>
          <w:tcPr>
            <w:tcW w:w="1290" w:type="dxa"/>
            <w:noWrap/>
            <w:vAlign w:val="center"/>
          </w:tcPr>
          <w:p w14:paraId="14C5657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6D2753F8">
            <w:pPr>
              <w:jc w:val="center"/>
              <w:rPr>
                <w:rFonts w:hint="eastAsia" w:ascii="宋体" w:hAnsi="宋体" w:eastAsia="宋体" w:cs="Times New Roman"/>
                <w:bCs/>
                <w:sz w:val="24"/>
                <w:szCs w:val="24"/>
                <w:lang w:val="en-US" w:eastAsia="zh-CN"/>
              </w:rPr>
            </w:pPr>
          </w:p>
        </w:tc>
        <w:tc>
          <w:tcPr>
            <w:tcW w:w="2025" w:type="dxa"/>
            <w:gridSpan w:val="2"/>
            <w:noWrap/>
            <w:vAlign w:val="center"/>
          </w:tcPr>
          <w:p w14:paraId="1507E57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18660112713</w:t>
            </w:r>
          </w:p>
        </w:tc>
        <w:tc>
          <w:tcPr>
            <w:tcW w:w="2018" w:type="dxa"/>
            <w:noWrap/>
            <w:vAlign w:val="center"/>
          </w:tcPr>
          <w:p w14:paraId="5C604BAA">
            <w:pPr>
              <w:jc w:val="center"/>
              <w:rPr>
                <w:rFonts w:hint="eastAsia" w:ascii="宋体" w:hAnsi="宋体" w:eastAsia="宋体" w:cs="Times New Roman"/>
                <w:bCs/>
                <w:sz w:val="24"/>
                <w:szCs w:val="24"/>
              </w:rPr>
            </w:pPr>
          </w:p>
        </w:tc>
      </w:tr>
      <w:tr w14:paraId="4C4E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747E2EF">
            <w:pPr>
              <w:jc w:val="center"/>
              <w:rPr>
                <w:rFonts w:hint="eastAsia" w:ascii="宋体" w:hAnsi="宋体" w:eastAsia="宋体" w:cs="Times New Roman"/>
                <w:bCs/>
                <w:sz w:val="24"/>
                <w:szCs w:val="24"/>
              </w:rPr>
            </w:pPr>
          </w:p>
        </w:tc>
        <w:tc>
          <w:tcPr>
            <w:tcW w:w="1370" w:type="dxa"/>
            <w:vMerge w:val="restart"/>
            <w:noWrap/>
            <w:vAlign w:val="center"/>
          </w:tcPr>
          <w:p w14:paraId="2F559B7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重</w:t>
            </w:r>
          </w:p>
          <w:p w14:paraId="64F10E7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点</w:t>
            </w:r>
          </w:p>
          <w:p w14:paraId="3ED2460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工</w:t>
            </w:r>
          </w:p>
          <w:p w14:paraId="3AB4FF6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程</w:t>
            </w:r>
          </w:p>
          <w:p w14:paraId="53F7669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5565BB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公</w:t>
            </w:r>
          </w:p>
          <w:p w14:paraId="24C7812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室</w:t>
            </w:r>
          </w:p>
        </w:tc>
        <w:tc>
          <w:tcPr>
            <w:tcW w:w="1290" w:type="dxa"/>
            <w:noWrap/>
            <w:vAlign w:val="center"/>
          </w:tcPr>
          <w:p w14:paraId="0C30766A">
            <w:pPr>
              <w:jc w:val="center"/>
              <w:rPr>
                <w:rFonts w:hint="eastAsia" w:ascii="宋体" w:hAnsi="宋体" w:eastAsia="宋体" w:cs="Times New Roman"/>
                <w:bCs/>
                <w:sz w:val="24"/>
                <w:szCs w:val="24"/>
              </w:rPr>
            </w:pPr>
            <w:r>
              <w:rPr>
                <w:rFonts w:hint="eastAsia" w:ascii="宋体" w:hAnsi="宋体" w:eastAsia="宋体" w:cs="Times New Roman"/>
                <w:bCs/>
                <w:sz w:val="24"/>
                <w:szCs w:val="24"/>
              </w:rPr>
              <w:t>李再强</w:t>
            </w:r>
          </w:p>
        </w:tc>
        <w:tc>
          <w:tcPr>
            <w:tcW w:w="1530" w:type="dxa"/>
            <w:vMerge w:val="restart"/>
            <w:noWrap/>
            <w:vAlign w:val="center"/>
          </w:tcPr>
          <w:p w14:paraId="40C55265">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88207456</w:t>
            </w:r>
          </w:p>
        </w:tc>
        <w:tc>
          <w:tcPr>
            <w:tcW w:w="2025" w:type="dxa"/>
            <w:gridSpan w:val="2"/>
            <w:noWrap/>
            <w:vAlign w:val="center"/>
          </w:tcPr>
          <w:p w14:paraId="3040D6E0">
            <w:pPr>
              <w:jc w:val="center"/>
              <w:rPr>
                <w:rFonts w:hint="eastAsia" w:ascii="宋体" w:hAnsi="宋体" w:eastAsia="宋体" w:cs="Times New Roman"/>
                <w:bCs/>
                <w:sz w:val="24"/>
                <w:szCs w:val="24"/>
              </w:rPr>
            </w:pPr>
            <w:r>
              <w:rPr>
                <w:rFonts w:hint="eastAsia" w:ascii="宋体" w:hAnsi="宋体" w:eastAsia="宋体" w:cs="Times New Roman"/>
                <w:bCs/>
                <w:sz w:val="24"/>
                <w:szCs w:val="24"/>
              </w:rPr>
              <w:t>15562657058</w:t>
            </w:r>
          </w:p>
        </w:tc>
        <w:tc>
          <w:tcPr>
            <w:tcW w:w="2018" w:type="dxa"/>
            <w:noWrap/>
            <w:vAlign w:val="center"/>
          </w:tcPr>
          <w:p w14:paraId="00516C72">
            <w:pPr>
              <w:jc w:val="center"/>
              <w:rPr>
                <w:rFonts w:hint="eastAsia" w:ascii="宋体" w:hAnsi="宋体" w:eastAsia="宋体" w:cs="Times New Roman"/>
                <w:bCs/>
                <w:sz w:val="24"/>
                <w:szCs w:val="24"/>
              </w:rPr>
            </w:pPr>
          </w:p>
        </w:tc>
      </w:tr>
      <w:tr w14:paraId="34CC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16C7B3">
            <w:pPr>
              <w:jc w:val="center"/>
              <w:rPr>
                <w:rFonts w:hint="eastAsia" w:ascii="宋体" w:hAnsi="宋体" w:eastAsia="宋体" w:cs="Times New Roman"/>
                <w:bCs/>
                <w:sz w:val="24"/>
                <w:szCs w:val="24"/>
              </w:rPr>
            </w:pPr>
          </w:p>
        </w:tc>
        <w:tc>
          <w:tcPr>
            <w:tcW w:w="1370" w:type="dxa"/>
            <w:vMerge w:val="continue"/>
            <w:noWrap/>
            <w:vAlign w:val="center"/>
          </w:tcPr>
          <w:p w14:paraId="46C7A1FE">
            <w:pPr>
              <w:jc w:val="center"/>
              <w:rPr>
                <w:rFonts w:hint="eastAsia" w:ascii="宋体" w:hAnsi="宋体" w:eastAsia="宋体" w:cs="Times New Roman"/>
                <w:bCs/>
                <w:sz w:val="24"/>
                <w:szCs w:val="24"/>
              </w:rPr>
            </w:pPr>
          </w:p>
        </w:tc>
        <w:tc>
          <w:tcPr>
            <w:tcW w:w="1290" w:type="dxa"/>
            <w:noWrap/>
            <w:vAlign w:val="center"/>
          </w:tcPr>
          <w:p w14:paraId="029BE22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于  波</w:t>
            </w:r>
          </w:p>
        </w:tc>
        <w:tc>
          <w:tcPr>
            <w:tcW w:w="1530" w:type="dxa"/>
            <w:vMerge w:val="continue"/>
            <w:noWrap/>
            <w:vAlign w:val="center"/>
          </w:tcPr>
          <w:p w14:paraId="58C14D44">
            <w:pPr>
              <w:jc w:val="center"/>
              <w:rPr>
                <w:rFonts w:hint="eastAsia" w:ascii="宋体" w:hAnsi="宋体" w:eastAsia="宋体" w:cs="Times New Roman"/>
                <w:bCs/>
                <w:sz w:val="24"/>
                <w:szCs w:val="24"/>
              </w:rPr>
            </w:pPr>
          </w:p>
        </w:tc>
        <w:tc>
          <w:tcPr>
            <w:tcW w:w="2025" w:type="dxa"/>
            <w:gridSpan w:val="2"/>
            <w:noWrap/>
            <w:vAlign w:val="center"/>
          </w:tcPr>
          <w:p w14:paraId="123A820E">
            <w:pPr>
              <w:jc w:val="center"/>
              <w:rPr>
                <w:rFonts w:hint="eastAsia" w:ascii="宋体" w:hAnsi="宋体" w:eastAsia="宋体" w:cs="Times New Roman"/>
                <w:bCs/>
                <w:sz w:val="24"/>
                <w:szCs w:val="24"/>
              </w:rPr>
            </w:pPr>
            <w:r>
              <w:rPr>
                <w:rFonts w:hint="eastAsia" w:ascii="宋体" w:hAnsi="宋体" w:eastAsia="宋体" w:cs="Times New Roman"/>
                <w:bCs/>
                <w:sz w:val="24"/>
                <w:szCs w:val="24"/>
              </w:rPr>
              <w:t>18340</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61881</w:t>
            </w:r>
          </w:p>
        </w:tc>
        <w:tc>
          <w:tcPr>
            <w:tcW w:w="2018" w:type="dxa"/>
            <w:noWrap/>
            <w:vAlign w:val="center"/>
          </w:tcPr>
          <w:p w14:paraId="6533DE04">
            <w:pPr>
              <w:jc w:val="center"/>
              <w:rPr>
                <w:rFonts w:hint="eastAsia" w:ascii="宋体" w:hAnsi="宋体" w:eastAsia="宋体" w:cs="Times New Roman"/>
                <w:bCs/>
                <w:sz w:val="24"/>
                <w:szCs w:val="24"/>
              </w:rPr>
            </w:pPr>
          </w:p>
        </w:tc>
      </w:tr>
      <w:tr w14:paraId="002D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8D2E51A">
            <w:pPr>
              <w:jc w:val="center"/>
              <w:rPr>
                <w:rFonts w:hint="eastAsia" w:ascii="宋体" w:hAnsi="宋体" w:eastAsia="宋体" w:cs="Times New Roman"/>
                <w:bCs/>
                <w:sz w:val="24"/>
                <w:szCs w:val="24"/>
              </w:rPr>
            </w:pPr>
          </w:p>
        </w:tc>
        <w:tc>
          <w:tcPr>
            <w:tcW w:w="1370" w:type="dxa"/>
            <w:vMerge w:val="continue"/>
            <w:noWrap/>
            <w:vAlign w:val="center"/>
          </w:tcPr>
          <w:p w14:paraId="76DE2644">
            <w:pPr>
              <w:jc w:val="center"/>
              <w:rPr>
                <w:rFonts w:hint="eastAsia" w:ascii="宋体" w:hAnsi="宋体" w:eastAsia="宋体" w:cs="Times New Roman"/>
                <w:bCs/>
                <w:sz w:val="24"/>
                <w:szCs w:val="24"/>
              </w:rPr>
            </w:pPr>
          </w:p>
        </w:tc>
        <w:tc>
          <w:tcPr>
            <w:tcW w:w="1290" w:type="dxa"/>
            <w:noWrap/>
            <w:vAlign w:val="center"/>
          </w:tcPr>
          <w:p w14:paraId="0644A06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磊</w:t>
            </w:r>
          </w:p>
        </w:tc>
        <w:tc>
          <w:tcPr>
            <w:tcW w:w="1530" w:type="dxa"/>
            <w:vMerge w:val="continue"/>
            <w:noWrap/>
            <w:vAlign w:val="center"/>
          </w:tcPr>
          <w:p w14:paraId="46E83A18">
            <w:pPr>
              <w:jc w:val="center"/>
              <w:rPr>
                <w:rFonts w:hint="eastAsia" w:ascii="宋体" w:hAnsi="宋体" w:eastAsia="宋体" w:cs="Times New Roman"/>
                <w:bCs/>
                <w:sz w:val="24"/>
                <w:szCs w:val="24"/>
              </w:rPr>
            </w:pPr>
          </w:p>
        </w:tc>
        <w:tc>
          <w:tcPr>
            <w:tcW w:w="2025" w:type="dxa"/>
            <w:gridSpan w:val="2"/>
            <w:noWrap/>
            <w:vAlign w:val="center"/>
          </w:tcPr>
          <w:p w14:paraId="408A7740">
            <w:pPr>
              <w:jc w:val="center"/>
              <w:rPr>
                <w:rFonts w:hint="eastAsia" w:ascii="宋体" w:hAnsi="宋体" w:eastAsia="宋体" w:cs="Times New Roman"/>
                <w:bCs/>
                <w:sz w:val="24"/>
                <w:szCs w:val="24"/>
              </w:rPr>
            </w:pPr>
            <w:r>
              <w:rPr>
                <w:rFonts w:hint="eastAsia" w:ascii="宋体" w:hAnsi="宋体" w:eastAsia="宋体" w:cs="Times New Roman"/>
                <w:bCs/>
                <w:sz w:val="24"/>
                <w:szCs w:val="24"/>
              </w:rPr>
              <w:t>13869123228</w:t>
            </w:r>
          </w:p>
        </w:tc>
        <w:tc>
          <w:tcPr>
            <w:tcW w:w="2018" w:type="dxa"/>
            <w:noWrap/>
            <w:vAlign w:val="center"/>
          </w:tcPr>
          <w:p w14:paraId="5074A135">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借调</w:t>
            </w:r>
            <w:r>
              <w:rPr>
                <w:rFonts w:hint="eastAsia" w:ascii="宋体" w:hAnsi="宋体" w:eastAsia="宋体" w:cs="Times New Roman"/>
                <w:bCs/>
                <w:sz w:val="24"/>
                <w:szCs w:val="24"/>
                <w:lang w:eastAsia="zh-CN"/>
              </w:rPr>
              <w:t>）</w:t>
            </w:r>
          </w:p>
        </w:tc>
      </w:tr>
      <w:tr w14:paraId="7E76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21DC060">
            <w:pPr>
              <w:jc w:val="center"/>
              <w:rPr>
                <w:rFonts w:hint="eastAsia" w:ascii="宋体" w:hAnsi="宋体" w:eastAsia="宋体" w:cs="Times New Roman"/>
                <w:bCs/>
                <w:sz w:val="24"/>
                <w:szCs w:val="24"/>
              </w:rPr>
            </w:pPr>
          </w:p>
        </w:tc>
        <w:tc>
          <w:tcPr>
            <w:tcW w:w="1370" w:type="dxa"/>
            <w:vMerge w:val="continue"/>
            <w:noWrap/>
            <w:vAlign w:val="center"/>
          </w:tcPr>
          <w:p w14:paraId="4C124A4B">
            <w:pPr>
              <w:jc w:val="center"/>
              <w:rPr>
                <w:rFonts w:hint="eastAsia" w:ascii="宋体" w:hAnsi="宋体" w:eastAsia="宋体" w:cs="Times New Roman"/>
                <w:bCs/>
                <w:sz w:val="24"/>
                <w:szCs w:val="24"/>
              </w:rPr>
            </w:pPr>
          </w:p>
        </w:tc>
        <w:tc>
          <w:tcPr>
            <w:tcW w:w="1290" w:type="dxa"/>
            <w:noWrap/>
            <w:vAlign w:val="center"/>
          </w:tcPr>
          <w:p w14:paraId="5599E58B">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涛</w:t>
            </w:r>
          </w:p>
        </w:tc>
        <w:tc>
          <w:tcPr>
            <w:tcW w:w="1530" w:type="dxa"/>
            <w:vMerge w:val="continue"/>
            <w:noWrap/>
            <w:vAlign w:val="center"/>
          </w:tcPr>
          <w:p w14:paraId="6FBE2400">
            <w:pPr>
              <w:jc w:val="center"/>
              <w:rPr>
                <w:rFonts w:hint="eastAsia" w:ascii="宋体" w:hAnsi="宋体" w:eastAsia="宋体" w:cs="Times New Roman"/>
                <w:bCs/>
                <w:sz w:val="24"/>
                <w:szCs w:val="24"/>
              </w:rPr>
            </w:pPr>
          </w:p>
        </w:tc>
        <w:tc>
          <w:tcPr>
            <w:tcW w:w="2025" w:type="dxa"/>
            <w:gridSpan w:val="2"/>
            <w:noWrap/>
            <w:vAlign w:val="center"/>
          </w:tcPr>
          <w:p w14:paraId="4716619F">
            <w:pPr>
              <w:jc w:val="center"/>
              <w:rPr>
                <w:rFonts w:hint="eastAsia" w:ascii="宋体" w:hAnsi="宋体" w:eastAsia="宋体" w:cs="Times New Roman"/>
                <w:bCs/>
                <w:sz w:val="24"/>
                <w:szCs w:val="24"/>
              </w:rPr>
            </w:pPr>
            <w:r>
              <w:rPr>
                <w:rFonts w:hint="eastAsia" w:ascii="宋体" w:hAnsi="宋体" w:eastAsia="宋体" w:cs="Times New Roman"/>
                <w:bCs/>
                <w:sz w:val="24"/>
                <w:szCs w:val="24"/>
              </w:rPr>
              <w:t>13864134317</w:t>
            </w:r>
          </w:p>
        </w:tc>
        <w:tc>
          <w:tcPr>
            <w:tcW w:w="2018" w:type="dxa"/>
            <w:noWrap/>
            <w:vAlign w:val="center"/>
          </w:tcPr>
          <w:p w14:paraId="348047BF">
            <w:pPr>
              <w:jc w:val="center"/>
              <w:rPr>
                <w:rFonts w:hint="eastAsia" w:ascii="宋体" w:hAnsi="宋体" w:eastAsia="宋体" w:cs="Times New Roman"/>
                <w:bCs/>
                <w:sz w:val="24"/>
                <w:szCs w:val="24"/>
              </w:rPr>
            </w:pPr>
          </w:p>
        </w:tc>
      </w:tr>
      <w:tr w14:paraId="5379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CC640F1">
            <w:pPr>
              <w:jc w:val="center"/>
              <w:rPr>
                <w:rFonts w:hint="eastAsia" w:ascii="宋体" w:hAnsi="宋体" w:eastAsia="宋体" w:cs="Times New Roman"/>
                <w:bCs/>
                <w:sz w:val="24"/>
                <w:szCs w:val="24"/>
              </w:rPr>
            </w:pPr>
          </w:p>
        </w:tc>
        <w:tc>
          <w:tcPr>
            <w:tcW w:w="1370" w:type="dxa"/>
            <w:vMerge w:val="continue"/>
            <w:noWrap/>
            <w:vAlign w:val="center"/>
          </w:tcPr>
          <w:p w14:paraId="23FBCFF0">
            <w:pPr>
              <w:jc w:val="center"/>
              <w:rPr>
                <w:rFonts w:hint="eastAsia" w:ascii="宋体" w:hAnsi="宋体" w:eastAsia="宋体" w:cs="Times New Roman"/>
                <w:bCs/>
                <w:sz w:val="24"/>
                <w:szCs w:val="24"/>
              </w:rPr>
            </w:pPr>
          </w:p>
        </w:tc>
        <w:tc>
          <w:tcPr>
            <w:tcW w:w="1290" w:type="dxa"/>
            <w:noWrap/>
            <w:vAlign w:val="center"/>
          </w:tcPr>
          <w:p w14:paraId="11CCBB00">
            <w:pPr>
              <w:jc w:val="center"/>
              <w:rPr>
                <w:rFonts w:hint="eastAsia" w:ascii="宋体" w:hAnsi="宋体" w:eastAsia="宋体" w:cs="Times New Roman"/>
                <w:bCs/>
                <w:sz w:val="24"/>
                <w:szCs w:val="24"/>
              </w:rPr>
            </w:pPr>
            <w:r>
              <w:rPr>
                <w:rFonts w:hint="eastAsia" w:ascii="宋体" w:hAnsi="宋体" w:eastAsia="宋体" w:cs="Times New Roman"/>
                <w:bCs/>
                <w:sz w:val="24"/>
                <w:szCs w:val="24"/>
              </w:rPr>
              <w:t>杨  颖</w:t>
            </w:r>
          </w:p>
        </w:tc>
        <w:tc>
          <w:tcPr>
            <w:tcW w:w="1530" w:type="dxa"/>
            <w:vMerge w:val="continue"/>
            <w:noWrap/>
            <w:vAlign w:val="center"/>
          </w:tcPr>
          <w:p w14:paraId="310F56E1">
            <w:pPr>
              <w:jc w:val="center"/>
              <w:rPr>
                <w:rFonts w:hint="eastAsia" w:ascii="宋体" w:hAnsi="宋体" w:eastAsia="宋体" w:cs="Times New Roman"/>
                <w:bCs/>
                <w:sz w:val="24"/>
                <w:szCs w:val="24"/>
              </w:rPr>
            </w:pPr>
          </w:p>
        </w:tc>
        <w:tc>
          <w:tcPr>
            <w:tcW w:w="2025" w:type="dxa"/>
            <w:gridSpan w:val="2"/>
            <w:noWrap/>
            <w:vAlign w:val="center"/>
          </w:tcPr>
          <w:p w14:paraId="0CFCFE73">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13553166347</w:t>
            </w:r>
          </w:p>
        </w:tc>
        <w:tc>
          <w:tcPr>
            <w:tcW w:w="2018" w:type="dxa"/>
            <w:noWrap/>
            <w:vAlign w:val="center"/>
          </w:tcPr>
          <w:p w14:paraId="01DEE9CD">
            <w:pPr>
              <w:jc w:val="center"/>
              <w:rPr>
                <w:rFonts w:hint="eastAsia" w:ascii="宋体" w:hAnsi="宋体" w:eastAsia="宋体" w:cs="Times New Roman"/>
                <w:bCs/>
                <w:sz w:val="24"/>
                <w:szCs w:val="24"/>
              </w:rPr>
            </w:pPr>
          </w:p>
        </w:tc>
      </w:tr>
      <w:tr w14:paraId="212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9A9E100">
            <w:pPr>
              <w:jc w:val="center"/>
              <w:rPr>
                <w:rFonts w:hint="eastAsia" w:ascii="宋体" w:hAnsi="宋体" w:eastAsia="宋体" w:cs="Times New Roman"/>
                <w:bCs/>
                <w:sz w:val="24"/>
                <w:szCs w:val="24"/>
              </w:rPr>
            </w:pPr>
          </w:p>
        </w:tc>
        <w:tc>
          <w:tcPr>
            <w:tcW w:w="1370" w:type="dxa"/>
            <w:vMerge w:val="continue"/>
            <w:noWrap/>
            <w:vAlign w:val="center"/>
          </w:tcPr>
          <w:p w14:paraId="3C52F139">
            <w:pPr>
              <w:jc w:val="center"/>
              <w:rPr>
                <w:rFonts w:hint="eastAsia" w:ascii="宋体" w:hAnsi="宋体" w:eastAsia="宋体" w:cs="Times New Roman"/>
                <w:bCs/>
                <w:sz w:val="24"/>
                <w:szCs w:val="24"/>
              </w:rPr>
            </w:pPr>
          </w:p>
        </w:tc>
        <w:tc>
          <w:tcPr>
            <w:tcW w:w="1290" w:type="dxa"/>
            <w:noWrap/>
            <w:vAlign w:val="center"/>
          </w:tcPr>
          <w:p w14:paraId="6DC1C0A6">
            <w:pPr>
              <w:jc w:val="center"/>
              <w:rPr>
                <w:rFonts w:hint="eastAsia" w:ascii="宋体" w:hAnsi="宋体" w:eastAsia="宋体" w:cs="Times New Roman"/>
                <w:bCs/>
                <w:sz w:val="24"/>
                <w:szCs w:val="24"/>
              </w:rPr>
            </w:pPr>
            <w:r>
              <w:rPr>
                <w:rFonts w:hint="eastAsia" w:ascii="宋体" w:hAnsi="宋体" w:eastAsia="宋体" w:cs="Times New Roman"/>
                <w:bCs/>
                <w:sz w:val="24"/>
                <w:szCs w:val="24"/>
              </w:rPr>
              <w:t>赵</w:t>
            </w:r>
            <w:r>
              <w:rPr>
                <w:rFonts w:hint="eastAsia" w:ascii="宋体" w:hAnsi="宋体" w:eastAsia="宋体" w:cs="Times New Roman"/>
                <w:bCs/>
                <w:sz w:val="24"/>
                <w:szCs w:val="24"/>
                <w:lang w:val="en-US" w:eastAsia="zh-CN"/>
              </w:rPr>
              <w:t xml:space="preserve">  静</w:t>
            </w:r>
          </w:p>
        </w:tc>
        <w:tc>
          <w:tcPr>
            <w:tcW w:w="1530" w:type="dxa"/>
            <w:vMerge w:val="continue"/>
            <w:noWrap/>
            <w:vAlign w:val="center"/>
          </w:tcPr>
          <w:p w14:paraId="04CAA07E">
            <w:pPr>
              <w:jc w:val="center"/>
              <w:rPr>
                <w:rFonts w:hint="eastAsia" w:ascii="宋体" w:hAnsi="宋体" w:eastAsia="宋体" w:cs="Times New Roman"/>
                <w:bCs/>
                <w:sz w:val="24"/>
                <w:szCs w:val="24"/>
              </w:rPr>
            </w:pPr>
          </w:p>
        </w:tc>
        <w:tc>
          <w:tcPr>
            <w:tcW w:w="2025" w:type="dxa"/>
            <w:gridSpan w:val="2"/>
            <w:noWrap/>
            <w:vAlign w:val="center"/>
          </w:tcPr>
          <w:p w14:paraId="18C0ECD9">
            <w:pPr>
              <w:jc w:val="center"/>
              <w:rPr>
                <w:rFonts w:hint="eastAsia" w:ascii="宋体" w:hAnsi="宋体" w:eastAsia="宋体" w:cs="Times New Roman"/>
                <w:bCs/>
                <w:sz w:val="24"/>
                <w:szCs w:val="24"/>
              </w:rPr>
            </w:pPr>
            <w:r>
              <w:rPr>
                <w:rFonts w:hint="eastAsia" w:ascii="宋体" w:hAnsi="宋体" w:eastAsia="宋体" w:cs="Times New Roman"/>
                <w:bCs/>
                <w:sz w:val="24"/>
                <w:szCs w:val="24"/>
              </w:rPr>
              <w:t>18364151176</w:t>
            </w:r>
          </w:p>
        </w:tc>
        <w:tc>
          <w:tcPr>
            <w:tcW w:w="2018" w:type="dxa"/>
            <w:noWrap/>
            <w:vAlign w:val="center"/>
          </w:tcPr>
          <w:p w14:paraId="58CD7B40">
            <w:pPr>
              <w:jc w:val="center"/>
              <w:rPr>
                <w:rFonts w:hint="eastAsia" w:ascii="宋体" w:hAnsi="宋体" w:eastAsia="宋体" w:cs="Times New Roman"/>
                <w:bCs/>
                <w:sz w:val="24"/>
                <w:szCs w:val="24"/>
              </w:rPr>
            </w:pPr>
          </w:p>
        </w:tc>
      </w:tr>
      <w:tr w14:paraId="40A9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3384CB">
            <w:pPr>
              <w:jc w:val="center"/>
              <w:rPr>
                <w:rFonts w:hint="eastAsia" w:ascii="宋体" w:hAnsi="宋体" w:eastAsia="宋体" w:cs="Times New Roman"/>
                <w:bCs/>
                <w:sz w:val="24"/>
                <w:szCs w:val="24"/>
              </w:rPr>
            </w:pPr>
          </w:p>
        </w:tc>
        <w:tc>
          <w:tcPr>
            <w:tcW w:w="1370" w:type="dxa"/>
            <w:vMerge w:val="continue"/>
            <w:noWrap/>
            <w:vAlign w:val="center"/>
          </w:tcPr>
          <w:p w14:paraId="7890C1BC">
            <w:pPr>
              <w:jc w:val="center"/>
              <w:rPr>
                <w:rFonts w:hint="eastAsia" w:ascii="宋体" w:hAnsi="宋体" w:eastAsia="宋体" w:cs="Times New Roman"/>
                <w:bCs/>
                <w:sz w:val="24"/>
                <w:szCs w:val="24"/>
              </w:rPr>
            </w:pPr>
          </w:p>
        </w:tc>
        <w:tc>
          <w:tcPr>
            <w:tcW w:w="1290" w:type="dxa"/>
            <w:noWrap/>
            <w:vAlign w:val="center"/>
          </w:tcPr>
          <w:p w14:paraId="3F9E6784">
            <w:pPr>
              <w:jc w:val="center"/>
              <w:rPr>
                <w:rFonts w:hint="eastAsia" w:ascii="宋体" w:hAnsi="宋体" w:eastAsia="宋体" w:cs="Times New Roman"/>
                <w:bCs/>
                <w:sz w:val="24"/>
                <w:szCs w:val="24"/>
              </w:rPr>
            </w:pPr>
            <w:r>
              <w:rPr>
                <w:rFonts w:hint="eastAsia" w:ascii="宋体" w:hAnsi="宋体" w:eastAsia="宋体" w:cs="Times New Roman"/>
                <w:bCs/>
                <w:sz w:val="24"/>
                <w:szCs w:val="24"/>
              </w:rPr>
              <w:t>赵红梅</w:t>
            </w:r>
          </w:p>
        </w:tc>
        <w:tc>
          <w:tcPr>
            <w:tcW w:w="1530" w:type="dxa"/>
            <w:vMerge w:val="continue"/>
            <w:noWrap/>
            <w:vAlign w:val="center"/>
          </w:tcPr>
          <w:p w14:paraId="5B0FD7DE">
            <w:pPr>
              <w:jc w:val="center"/>
              <w:rPr>
                <w:rFonts w:hint="eastAsia" w:ascii="宋体" w:hAnsi="宋体" w:eastAsia="宋体" w:cs="Times New Roman"/>
                <w:bCs/>
                <w:sz w:val="24"/>
                <w:szCs w:val="24"/>
              </w:rPr>
            </w:pPr>
          </w:p>
        </w:tc>
        <w:tc>
          <w:tcPr>
            <w:tcW w:w="2025" w:type="dxa"/>
            <w:gridSpan w:val="2"/>
            <w:noWrap/>
            <w:vAlign w:val="center"/>
          </w:tcPr>
          <w:p w14:paraId="6EB392CC">
            <w:pPr>
              <w:jc w:val="center"/>
              <w:rPr>
                <w:rFonts w:hint="eastAsia" w:ascii="宋体" w:hAnsi="宋体" w:eastAsia="宋体" w:cs="Times New Roman"/>
                <w:bCs/>
                <w:sz w:val="24"/>
                <w:szCs w:val="24"/>
              </w:rPr>
            </w:pPr>
            <w:r>
              <w:rPr>
                <w:rFonts w:hint="eastAsia" w:ascii="宋体" w:hAnsi="宋体" w:eastAsia="宋体" w:cs="Times New Roman"/>
                <w:bCs/>
                <w:sz w:val="24"/>
                <w:szCs w:val="24"/>
              </w:rPr>
              <w:t>15963106681</w:t>
            </w:r>
          </w:p>
        </w:tc>
        <w:tc>
          <w:tcPr>
            <w:tcW w:w="2018" w:type="dxa"/>
            <w:noWrap/>
            <w:vAlign w:val="center"/>
          </w:tcPr>
          <w:p w14:paraId="74D4F2E2">
            <w:pPr>
              <w:jc w:val="center"/>
              <w:rPr>
                <w:rFonts w:hint="eastAsia" w:ascii="宋体" w:hAnsi="宋体" w:eastAsia="宋体" w:cs="Times New Roman"/>
                <w:bCs/>
                <w:sz w:val="24"/>
                <w:szCs w:val="24"/>
              </w:rPr>
            </w:pPr>
          </w:p>
        </w:tc>
      </w:tr>
      <w:tr w14:paraId="04F8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189393F">
            <w:pPr>
              <w:jc w:val="center"/>
              <w:rPr>
                <w:rFonts w:hint="eastAsia" w:ascii="宋体" w:hAnsi="宋体" w:eastAsia="宋体" w:cs="Times New Roman"/>
                <w:bCs/>
                <w:sz w:val="24"/>
                <w:szCs w:val="24"/>
              </w:rPr>
            </w:pPr>
          </w:p>
        </w:tc>
        <w:tc>
          <w:tcPr>
            <w:tcW w:w="1370" w:type="dxa"/>
            <w:vMerge w:val="continue"/>
            <w:noWrap/>
            <w:vAlign w:val="center"/>
          </w:tcPr>
          <w:p w14:paraId="5427FCF6">
            <w:pPr>
              <w:jc w:val="center"/>
              <w:rPr>
                <w:rFonts w:hint="eastAsia" w:ascii="宋体" w:hAnsi="宋体" w:eastAsia="宋体" w:cs="Times New Roman"/>
                <w:bCs/>
                <w:sz w:val="24"/>
                <w:szCs w:val="24"/>
              </w:rPr>
            </w:pPr>
          </w:p>
        </w:tc>
        <w:tc>
          <w:tcPr>
            <w:tcW w:w="1290" w:type="dxa"/>
            <w:noWrap/>
            <w:vAlign w:val="center"/>
          </w:tcPr>
          <w:p w14:paraId="67AF0ABD">
            <w:pPr>
              <w:jc w:val="center"/>
              <w:rPr>
                <w:rFonts w:hint="eastAsia" w:ascii="宋体" w:hAnsi="宋体" w:eastAsia="宋体" w:cs="Times New Roman"/>
                <w:bCs/>
                <w:sz w:val="24"/>
                <w:szCs w:val="24"/>
              </w:rPr>
            </w:pPr>
            <w:r>
              <w:rPr>
                <w:rFonts w:hint="eastAsia" w:ascii="宋体" w:hAnsi="宋体" w:eastAsia="宋体" w:cs="Times New Roman"/>
                <w:bCs/>
                <w:sz w:val="24"/>
                <w:szCs w:val="24"/>
              </w:rPr>
              <w:t>王</w:t>
            </w:r>
            <w:r>
              <w:rPr>
                <w:rFonts w:hint="eastAsia" w:ascii="宋体" w:hAnsi="宋体" w:eastAsia="宋体" w:cs="Times New Roman"/>
                <w:bCs/>
                <w:sz w:val="24"/>
                <w:szCs w:val="24"/>
                <w:lang w:val="en-US" w:eastAsia="zh-CN"/>
              </w:rPr>
              <w:t xml:space="preserve">  丽</w:t>
            </w:r>
          </w:p>
        </w:tc>
        <w:tc>
          <w:tcPr>
            <w:tcW w:w="1530" w:type="dxa"/>
            <w:vMerge w:val="continue"/>
            <w:noWrap/>
            <w:vAlign w:val="center"/>
          </w:tcPr>
          <w:p w14:paraId="58666D25">
            <w:pPr>
              <w:jc w:val="center"/>
              <w:rPr>
                <w:rFonts w:hint="eastAsia" w:ascii="宋体" w:hAnsi="宋体" w:eastAsia="宋体" w:cs="Times New Roman"/>
                <w:bCs/>
                <w:sz w:val="24"/>
                <w:szCs w:val="24"/>
              </w:rPr>
            </w:pPr>
          </w:p>
        </w:tc>
        <w:tc>
          <w:tcPr>
            <w:tcW w:w="2025" w:type="dxa"/>
            <w:gridSpan w:val="2"/>
            <w:noWrap/>
            <w:vAlign w:val="center"/>
          </w:tcPr>
          <w:p w14:paraId="77E5F205">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13854162796</w:t>
            </w:r>
          </w:p>
        </w:tc>
        <w:tc>
          <w:tcPr>
            <w:tcW w:w="2018" w:type="dxa"/>
            <w:noWrap/>
            <w:vAlign w:val="center"/>
          </w:tcPr>
          <w:p w14:paraId="1A09C1E6">
            <w:pPr>
              <w:jc w:val="center"/>
              <w:rPr>
                <w:rFonts w:hint="eastAsia" w:ascii="宋体" w:hAnsi="宋体" w:eastAsia="宋体" w:cs="Times New Roman"/>
                <w:bCs/>
                <w:sz w:val="24"/>
                <w:szCs w:val="24"/>
              </w:rPr>
            </w:pPr>
          </w:p>
        </w:tc>
      </w:tr>
      <w:tr w14:paraId="693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26ECB1F">
            <w:pPr>
              <w:jc w:val="center"/>
              <w:rPr>
                <w:rFonts w:hint="eastAsia" w:ascii="宋体" w:hAnsi="宋体" w:eastAsia="宋体" w:cs="Times New Roman"/>
                <w:bCs/>
                <w:sz w:val="24"/>
                <w:szCs w:val="24"/>
              </w:rPr>
            </w:pPr>
          </w:p>
        </w:tc>
        <w:tc>
          <w:tcPr>
            <w:tcW w:w="1370" w:type="dxa"/>
            <w:vMerge w:val="continue"/>
            <w:noWrap/>
            <w:vAlign w:val="center"/>
          </w:tcPr>
          <w:p w14:paraId="7D431D60">
            <w:pPr>
              <w:jc w:val="center"/>
              <w:rPr>
                <w:rFonts w:hint="eastAsia" w:ascii="宋体" w:hAnsi="宋体" w:eastAsia="宋体" w:cs="Times New Roman"/>
                <w:bCs/>
                <w:sz w:val="24"/>
                <w:szCs w:val="24"/>
              </w:rPr>
            </w:pPr>
          </w:p>
        </w:tc>
        <w:tc>
          <w:tcPr>
            <w:tcW w:w="1290" w:type="dxa"/>
            <w:noWrap/>
            <w:vAlign w:val="center"/>
          </w:tcPr>
          <w:p w14:paraId="3CF5BDD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陈  东</w:t>
            </w:r>
          </w:p>
        </w:tc>
        <w:tc>
          <w:tcPr>
            <w:tcW w:w="1530" w:type="dxa"/>
            <w:noWrap/>
            <w:vAlign w:val="center"/>
          </w:tcPr>
          <w:p w14:paraId="1299DB69">
            <w:pPr>
              <w:jc w:val="center"/>
              <w:rPr>
                <w:rFonts w:hint="eastAsia" w:ascii="宋体" w:hAnsi="宋体" w:eastAsia="宋体" w:cs="Times New Roman"/>
                <w:bCs/>
                <w:sz w:val="24"/>
                <w:szCs w:val="24"/>
              </w:rPr>
            </w:pPr>
          </w:p>
        </w:tc>
        <w:tc>
          <w:tcPr>
            <w:tcW w:w="2025" w:type="dxa"/>
            <w:gridSpan w:val="2"/>
            <w:noWrap/>
            <w:vAlign w:val="center"/>
          </w:tcPr>
          <w:p w14:paraId="18448DC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19910783392</w:t>
            </w:r>
          </w:p>
        </w:tc>
        <w:tc>
          <w:tcPr>
            <w:tcW w:w="2018" w:type="dxa"/>
            <w:noWrap/>
            <w:vAlign w:val="center"/>
          </w:tcPr>
          <w:p w14:paraId="3D4BD15C">
            <w:pPr>
              <w:jc w:val="center"/>
              <w:rPr>
                <w:rFonts w:hint="eastAsia" w:ascii="宋体" w:hAnsi="宋体" w:eastAsia="宋体" w:cs="Times New Roman"/>
                <w:bCs/>
                <w:sz w:val="24"/>
                <w:szCs w:val="24"/>
              </w:rPr>
            </w:pPr>
          </w:p>
        </w:tc>
      </w:tr>
      <w:tr w14:paraId="768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7A0CE3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城市</w:t>
            </w:r>
          </w:p>
          <w:p w14:paraId="518A75F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w:t>
            </w:r>
          </w:p>
          <w:p w14:paraId="1CB6A25D">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noWrap/>
            <w:vAlign w:val="center"/>
          </w:tcPr>
          <w:p w14:paraId="1AA19D3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环保所</w:t>
            </w:r>
          </w:p>
        </w:tc>
        <w:tc>
          <w:tcPr>
            <w:tcW w:w="1290" w:type="dxa"/>
            <w:noWrap/>
            <w:vAlign w:val="center"/>
          </w:tcPr>
          <w:p w14:paraId="3B04529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方  锋</w:t>
            </w:r>
          </w:p>
        </w:tc>
        <w:tc>
          <w:tcPr>
            <w:tcW w:w="1530" w:type="dxa"/>
            <w:noWrap/>
            <w:vAlign w:val="center"/>
          </w:tcPr>
          <w:p w14:paraId="42F4F145">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88206679</w:t>
            </w:r>
          </w:p>
        </w:tc>
        <w:tc>
          <w:tcPr>
            <w:tcW w:w="2025" w:type="dxa"/>
            <w:gridSpan w:val="2"/>
            <w:noWrap/>
            <w:vAlign w:val="center"/>
          </w:tcPr>
          <w:p w14:paraId="0EE7A9C5">
            <w:pPr>
              <w:jc w:val="center"/>
              <w:rPr>
                <w:rFonts w:hint="eastAsia" w:ascii="宋体" w:hAnsi="宋体" w:eastAsia="宋体" w:cs="Times New Roman"/>
                <w:bCs/>
                <w:sz w:val="24"/>
                <w:szCs w:val="24"/>
              </w:rPr>
            </w:pPr>
            <w:r>
              <w:rPr>
                <w:rFonts w:hint="eastAsia" w:ascii="宋体" w:hAnsi="宋体" w:eastAsia="宋体" w:cs="Times New Roman"/>
                <w:bCs/>
                <w:sz w:val="24"/>
                <w:szCs w:val="24"/>
              </w:rPr>
              <w:t>13706415788</w:t>
            </w:r>
          </w:p>
        </w:tc>
        <w:tc>
          <w:tcPr>
            <w:tcW w:w="2018" w:type="dxa"/>
            <w:noWrap/>
            <w:vAlign w:val="center"/>
          </w:tcPr>
          <w:p w14:paraId="692A65C7">
            <w:pPr>
              <w:jc w:val="center"/>
              <w:rPr>
                <w:rFonts w:hint="eastAsia" w:ascii="宋体" w:hAnsi="宋体" w:eastAsia="宋体" w:cs="Times New Roman"/>
                <w:bCs/>
                <w:sz w:val="24"/>
                <w:szCs w:val="24"/>
              </w:rPr>
            </w:pPr>
          </w:p>
        </w:tc>
      </w:tr>
      <w:tr w14:paraId="434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812B94">
            <w:pPr>
              <w:jc w:val="center"/>
              <w:rPr>
                <w:rFonts w:hint="eastAsia" w:ascii="宋体" w:hAnsi="宋体" w:eastAsia="宋体" w:cs="Times New Roman"/>
                <w:bCs/>
                <w:sz w:val="24"/>
                <w:szCs w:val="24"/>
              </w:rPr>
            </w:pPr>
          </w:p>
        </w:tc>
        <w:tc>
          <w:tcPr>
            <w:tcW w:w="1370" w:type="dxa"/>
            <w:vMerge w:val="restart"/>
            <w:noWrap/>
            <w:vAlign w:val="center"/>
          </w:tcPr>
          <w:p w14:paraId="0A959604">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环卫所</w:t>
            </w:r>
          </w:p>
        </w:tc>
        <w:tc>
          <w:tcPr>
            <w:tcW w:w="1290" w:type="dxa"/>
            <w:noWrap/>
            <w:vAlign w:val="center"/>
          </w:tcPr>
          <w:p w14:paraId="75AA81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  磊</w:t>
            </w:r>
          </w:p>
        </w:tc>
        <w:tc>
          <w:tcPr>
            <w:tcW w:w="1530" w:type="dxa"/>
            <w:vMerge w:val="restart"/>
            <w:noWrap/>
            <w:vAlign w:val="center"/>
          </w:tcPr>
          <w:p w14:paraId="2CEE7F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88206976</w:t>
            </w:r>
          </w:p>
        </w:tc>
        <w:tc>
          <w:tcPr>
            <w:tcW w:w="2025" w:type="dxa"/>
            <w:gridSpan w:val="2"/>
            <w:noWrap/>
            <w:vAlign w:val="center"/>
          </w:tcPr>
          <w:p w14:paraId="7F4869C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13869123228</w:t>
            </w:r>
          </w:p>
        </w:tc>
        <w:tc>
          <w:tcPr>
            <w:tcW w:w="2018" w:type="dxa"/>
            <w:noWrap/>
            <w:vAlign w:val="center"/>
          </w:tcPr>
          <w:p w14:paraId="72E8A49E">
            <w:pPr>
              <w:jc w:val="center"/>
              <w:rPr>
                <w:rFonts w:hint="eastAsia" w:ascii="宋体" w:hAnsi="宋体" w:eastAsia="宋体" w:cs="Times New Roman"/>
                <w:bCs/>
                <w:sz w:val="24"/>
                <w:szCs w:val="24"/>
              </w:rPr>
            </w:pPr>
          </w:p>
        </w:tc>
      </w:tr>
      <w:tr w14:paraId="4E2D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D70166">
            <w:pPr>
              <w:jc w:val="center"/>
              <w:rPr>
                <w:rFonts w:hint="eastAsia" w:ascii="宋体" w:hAnsi="宋体" w:eastAsia="宋体" w:cs="Times New Roman"/>
                <w:bCs/>
                <w:sz w:val="24"/>
                <w:szCs w:val="24"/>
              </w:rPr>
            </w:pPr>
          </w:p>
        </w:tc>
        <w:tc>
          <w:tcPr>
            <w:tcW w:w="1370" w:type="dxa"/>
            <w:vMerge w:val="continue"/>
            <w:noWrap/>
            <w:vAlign w:val="center"/>
          </w:tcPr>
          <w:p w14:paraId="53219F06">
            <w:pPr>
              <w:jc w:val="center"/>
              <w:rPr>
                <w:rFonts w:hint="eastAsia" w:ascii="宋体" w:hAnsi="宋体" w:eastAsia="宋体" w:cs="Times New Roman"/>
                <w:bCs/>
                <w:sz w:val="24"/>
                <w:szCs w:val="24"/>
                <w:lang w:val="en-US" w:eastAsia="zh-CN"/>
              </w:rPr>
            </w:pPr>
          </w:p>
        </w:tc>
        <w:tc>
          <w:tcPr>
            <w:tcW w:w="1290" w:type="dxa"/>
            <w:noWrap/>
            <w:vAlign w:val="center"/>
          </w:tcPr>
          <w:p w14:paraId="64991AA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鹏</w:t>
            </w:r>
          </w:p>
        </w:tc>
        <w:tc>
          <w:tcPr>
            <w:tcW w:w="1530" w:type="dxa"/>
            <w:vMerge w:val="continue"/>
            <w:noWrap/>
            <w:vAlign w:val="center"/>
          </w:tcPr>
          <w:p w14:paraId="24782CE8">
            <w:pPr>
              <w:jc w:val="center"/>
              <w:rPr>
                <w:rFonts w:hint="eastAsia" w:ascii="宋体" w:hAnsi="宋体" w:eastAsia="宋体" w:cs="Times New Roman"/>
                <w:bCs/>
                <w:sz w:val="24"/>
                <w:szCs w:val="24"/>
                <w:lang w:val="en-US" w:eastAsia="zh-CN"/>
              </w:rPr>
            </w:pPr>
          </w:p>
        </w:tc>
        <w:tc>
          <w:tcPr>
            <w:tcW w:w="2025" w:type="dxa"/>
            <w:gridSpan w:val="2"/>
            <w:noWrap/>
            <w:vAlign w:val="center"/>
          </w:tcPr>
          <w:p w14:paraId="394444B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13708939680</w:t>
            </w:r>
          </w:p>
        </w:tc>
        <w:tc>
          <w:tcPr>
            <w:tcW w:w="2018" w:type="dxa"/>
            <w:noWrap/>
            <w:vAlign w:val="center"/>
          </w:tcPr>
          <w:p w14:paraId="099BCA17">
            <w:pPr>
              <w:jc w:val="center"/>
              <w:rPr>
                <w:rFonts w:hint="eastAsia" w:ascii="宋体" w:hAnsi="宋体" w:eastAsia="宋体" w:cs="Times New Roman"/>
                <w:bCs/>
                <w:sz w:val="24"/>
                <w:szCs w:val="24"/>
              </w:rPr>
            </w:pPr>
          </w:p>
        </w:tc>
      </w:tr>
      <w:tr w14:paraId="0E16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C3296BB">
            <w:pPr>
              <w:jc w:val="center"/>
              <w:rPr>
                <w:rFonts w:hint="eastAsia" w:ascii="宋体" w:hAnsi="宋体" w:eastAsia="宋体" w:cs="Times New Roman"/>
                <w:bCs/>
                <w:sz w:val="24"/>
                <w:szCs w:val="24"/>
              </w:rPr>
            </w:pPr>
          </w:p>
        </w:tc>
        <w:tc>
          <w:tcPr>
            <w:tcW w:w="1370" w:type="dxa"/>
            <w:vMerge w:val="continue"/>
            <w:noWrap/>
            <w:vAlign w:val="center"/>
          </w:tcPr>
          <w:p w14:paraId="7FD5D1B9">
            <w:pPr>
              <w:jc w:val="center"/>
              <w:rPr>
                <w:rFonts w:hint="eastAsia" w:ascii="宋体" w:hAnsi="宋体" w:eastAsia="宋体" w:cs="Times New Roman"/>
                <w:bCs/>
                <w:sz w:val="24"/>
                <w:szCs w:val="24"/>
                <w:lang w:val="en-US" w:eastAsia="zh-CN"/>
              </w:rPr>
            </w:pPr>
          </w:p>
        </w:tc>
        <w:tc>
          <w:tcPr>
            <w:tcW w:w="1290" w:type="dxa"/>
            <w:noWrap/>
            <w:vAlign w:val="center"/>
          </w:tcPr>
          <w:p w14:paraId="5816AF87">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姚  </w:t>
            </w:r>
            <w:r>
              <w:rPr>
                <w:rFonts w:hint="eastAsia" w:ascii="宋体" w:hAnsi="宋体" w:eastAsia="宋体" w:cs="Times New Roman"/>
                <w:bCs/>
                <w:sz w:val="24"/>
                <w:szCs w:val="24"/>
                <w:lang w:val="en-US" w:eastAsia="zh-CN"/>
              </w:rPr>
              <w:t>建</w:t>
            </w:r>
          </w:p>
        </w:tc>
        <w:tc>
          <w:tcPr>
            <w:tcW w:w="1530" w:type="dxa"/>
            <w:vMerge w:val="continue"/>
            <w:noWrap/>
            <w:vAlign w:val="center"/>
          </w:tcPr>
          <w:p w14:paraId="23942141">
            <w:pPr>
              <w:jc w:val="center"/>
              <w:rPr>
                <w:rFonts w:hint="eastAsia" w:ascii="宋体" w:hAnsi="宋体" w:eastAsia="宋体" w:cs="Times New Roman"/>
                <w:bCs/>
                <w:sz w:val="24"/>
                <w:szCs w:val="24"/>
                <w:lang w:val="en-US" w:eastAsia="zh-CN"/>
              </w:rPr>
            </w:pPr>
          </w:p>
        </w:tc>
        <w:tc>
          <w:tcPr>
            <w:tcW w:w="2025" w:type="dxa"/>
            <w:gridSpan w:val="2"/>
            <w:noWrap/>
            <w:vAlign w:val="center"/>
          </w:tcPr>
          <w:p w14:paraId="4592658D">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13583151878</w:t>
            </w:r>
          </w:p>
        </w:tc>
        <w:tc>
          <w:tcPr>
            <w:tcW w:w="2018" w:type="dxa"/>
            <w:noWrap/>
            <w:vAlign w:val="center"/>
          </w:tcPr>
          <w:p w14:paraId="70D1E920">
            <w:pPr>
              <w:jc w:val="center"/>
              <w:rPr>
                <w:rFonts w:hint="eastAsia" w:ascii="宋体" w:hAnsi="宋体" w:eastAsia="宋体" w:cs="Times New Roman"/>
                <w:bCs/>
                <w:sz w:val="24"/>
                <w:szCs w:val="24"/>
              </w:rPr>
            </w:pPr>
          </w:p>
        </w:tc>
      </w:tr>
      <w:tr w14:paraId="52B7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81691D8">
            <w:pPr>
              <w:jc w:val="center"/>
              <w:rPr>
                <w:rFonts w:hint="eastAsia" w:ascii="宋体" w:hAnsi="宋体" w:eastAsia="宋体" w:cs="Times New Roman"/>
                <w:bCs/>
                <w:sz w:val="24"/>
                <w:szCs w:val="24"/>
              </w:rPr>
            </w:pPr>
          </w:p>
        </w:tc>
        <w:tc>
          <w:tcPr>
            <w:tcW w:w="1370" w:type="dxa"/>
            <w:vMerge w:val="continue"/>
            <w:noWrap/>
            <w:vAlign w:val="center"/>
          </w:tcPr>
          <w:p w14:paraId="084C1887">
            <w:pPr>
              <w:jc w:val="center"/>
              <w:rPr>
                <w:rFonts w:hint="eastAsia" w:ascii="宋体" w:hAnsi="宋体" w:eastAsia="宋体" w:cs="Times New Roman"/>
                <w:bCs/>
                <w:sz w:val="24"/>
                <w:szCs w:val="24"/>
                <w:lang w:val="en-US" w:eastAsia="zh-CN"/>
              </w:rPr>
            </w:pPr>
          </w:p>
        </w:tc>
        <w:tc>
          <w:tcPr>
            <w:tcW w:w="1290" w:type="dxa"/>
            <w:noWrap/>
            <w:vAlign w:val="center"/>
          </w:tcPr>
          <w:p w14:paraId="71D77F5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王诗刚</w:t>
            </w:r>
          </w:p>
        </w:tc>
        <w:tc>
          <w:tcPr>
            <w:tcW w:w="1530" w:type="dxa"/>
            <w:vMerge w:val="restart"/>
            <w:noWrap/>
            <w:vAlign w:val="center"/>
          </w:tcPr>
          <w:p w14:paraId="32A7CAC3">
            <w:pPr>
              <w:jc w:val="center"/>
              <w:rPr>
                <w:rFonts w:hint="eastAsia" w:ascii="宋体" w:hAnsi="宋体" w:eastAsia="宋体" w:cs="Times New Roman"/>
                <w:bCs/>
                <w:sz w:val="24"/>
                <w:szCs w:val="24"/>
                <w:lang w:val="en-US" w:eastAsia="zh-CN"/>
              </w:rPr>
            </w:pPr>
          </w:p>
        </w:tc>
        <w:tc>
          <w:tcPr>
            <w:tcW w:w="2025" w:type="dxa"/>
            <w:gridSpan w:val="2"/>
            <w:noWrap/>
            <w:vAlign w:val="center"/>
          </w:tcPr>
          <w:p w14:paraId="0446C0A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13583123567</w:t>
            </w:r>
          </w:p>
        </w:tc>
        <w:tc>
          <w:tcPr>
            <w:tcW w:w="2018" w:type="dxa"/>
            <w:noWrap/>
            <w:vAlign w:val="center"/>
          </w:tcPr>
          <w:p w14:paraId="3C7503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18866118155</w:t>
            </w:r>
          </w:p>
        </w:tc>
      </w:tr>
      <w:tr w14:paraId="6BEB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0DFCAC6">
            <w:pPr>
              <w:jc w:val="center"/>
              <w:rPr>
                <w:rFonts w:hint="eastAsia" w:ascii="宋体" w:hAnsi="宋体" w:eastAsia="宋体" w:cs="Times New Roman"/>
                <w:bCs/>
                <w:sz w:val="24"/>
                <w:szCs w:val="24"/>
              </w:rPr>
            </w:pPr>
          </w:p>
        </w:tc>
        <w:tc>
          <w:tcPr>
            <w:tcW w:w="1370" w:type="dxa"/>
            <w:vMerge w:val="continue"/>
            <w:noWrap/>
            <w:vAlign w:val="center"/>
          </w:tcPr>
          <w:p w14:paraId="50127EBE">
            <w:pPr>
              <w:jc w:val="center"/>
              <w:rPr>
                <w:rFonts w:hint="eastAsia" w:ascii="宋体" w:hAnsi="宋体" w:eastAsia="宋体" w:cs="Times New Roman"/>
                <w:bCs/>
                <w:sz w:val="24"/>
                <w:szCs w:val="24"/>
                <w:lang w:val="en-US" w:eastAsia="zh-CN"/>
              </w:rPr>
            </w:pPr>
          </w:p>
        </w:tc>
        <w:tc>
          <w:tcPr>
            <w:tcW w:w="1290" w:type="dxa"/>
            <w:noWrap/>
            <w:vAlign w:val="center"/>
          </w:tcPr>
          <w:p w14:paraId="458B4B1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陈允升</w:t>
            </w:r>
          </w:p>
        </w:tc>
        <w:tc>
          <w:tcPr>
            <w:tcW w:w="1530" w:type="dxa"/>
            <w:vMerge w:val="continue"/>
            <w:noWrap/>
            <w:vAlign w:val="center"/>
          </w:tcPr>
          <w:p w14:paraId="0680162C">
            <w:pPr>
              <w:jc w:val="center"/>
              <w:rPr>
                <w:rFonts w:hint="eastAsia" w:ascii="宋体" w:hAnsi="宋体" w:eastAsia="宋体" w:cs="Times New Roman"/>
                <w:bCs/>
                <w:sz w:val="24"/>
                <w:szCs w:val="24"/>
                <w:lang w:val="en-US" w:eastAsia="zh-CN"/>
              </w:rPr>
            </w:pPr>
          </w:p>
        </w:tc>
        <w:tc>
          <w:tcPr>
            <w:tcW w:w="2025" w:type="dxa"/>
            <w:gridSpan w:val="2"/>
            <w:noWrap/>
            <w:vAlign w:val="center"/>
          </w:tcPr>
          <w:p w14:paraId="73B6428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15965638170</w:t>
            </w:r>
          </w:p>
        </w:tc>
        <w:tc>
          <w:tcPr>
            <w:tcW w:w="2018" w:type="dxa"/>
            <w:noWrap/>
            <w:vAlign w:val="center"/>
          </w:tcPr>
          <w:p w14:paraId="470B47EB">
            <w:pPr>
              <w:jc w:val="center"/>
              <w:rPr>
                <w:rFonts w:hint="eastAsia" w:ascii="宋体" w:hAnsi="宋体" w:eastAsia="宋体" w:cs="Times New Roman"/>
                <w:bCs/>
                <w:sz w:val="24"/>
                <w:szCs w:val="24"/>
              </w:rPr>
            </w:pPr>
          </w:p>
        </w:tc>
      </w:tr>
      <w:tr w14:paraId="520A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1AC242">
            <w:pPr>
              <w:jc w:val="center"/>
              <w:rPr>
                <w:rFonts w:hint="eastAsia" w:ascii="宋体" w:hAnsi="宋体" w:eastAsia="宋体" w:cs="Times New Roman"/>
                <w:bCs/>
                <w:sz w:val="24"/>
                <w:szCs w:val="24"/>
              </w:rPr>
            </w:pPr>
          </w:p>
        </w:tc>
        <w:tc>
          <w:tcPr>
            <w:tcW w:w="1370" w:type="dxa"/>
            <w:vMerge w:val="continue"/>
            <w:noWrap/>
            <w:vAlign w:val="center"/>
          </w:tcPr>
          <w:p w14:paraId="695C4D24">
            <w:pPr>
              <w:jc w:val="center"/>
              <w:rPr>
                <w:rFonts w:hint="eastAsia" w:ascii="宋体" w:hAnsi="宋体" w:eastAsia="宋体" w:cs="Times New Roman"/>
                <w:bCs/>
                <w:sz w:val="24"/>
                <w:szCs w:val="24"/>
                <w:lang w:val="en-US" w:eastAsia="zh-CN"/>
              </w:rPr>
            </w:pPr>
          </w:p>
        </w:tc>
        <w:tc>
          <w:tcPr>
            <w:tcW w:w="1290" w:type="dxa"/>
            <w:noWrap/>
            <w:vAlign w:val="center"/>
          </w:tcPr>
          <w:p w14:paraId="2C87B58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林秀芸</w:t>
            </w:r>
          </w:p>
        </w:tc>
        <w:tc>
          <w:tcPr>
            <w:tcW w:w="1530" w:type="dxa"/>
            <w:vMerge w:val="continue"/>
            <w:noWrap/>
            <w:vAlign w:val="center"/>
          </w:tcPr>
          <w:p w14:paraId="1767C75C">
            <w:pPr>
              <w:jc w:val="center"/>
              <w:rPr>
                <w:rFonts w:hint="eastAsia" w:ascii="宋体" w:hAnsi="宋体" w:eastAsia="宋体" w:cs="Times New Roman"/>
                <w:bCs/>
                <w:sz w:val="24"/>
                <w:szCs w:val="24"/>
                <w:lang w:val="en-US" w:eastAsia="zh-CN"/>
              </w:rPr>
            </w:pPr>
          </w:p>
        </w:tc>
        <w:tc>
          <w:tcPr>
            <w:tcW w:w="2025" w:type="dxa"/>
            <w:gridSpan w:val="2"/>
            <w:noWrap/>
            <w:vAlign w:val="center"/>
          </w:tcPr>
          <w:p w14:paraId="71C7945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13854148051</w:t>
            </w:r>
          </w:p>
        </w:tc>
        <w:tc>
          <w:tcPr>
            <w:tcW w:w="2018" w:type="dxa"/>
            <w:noWrap/>
            <w:vAlign w:val="center"/>
          </w:tcPr>
          <w:p w14:paraId="29859134">
            <w:pPr>
              <w:jc w:val="center"/>
              <w:rPr>
                <w:rFonts w:hint="eastAsia" w:ascii="宋体" w:hAnsi="宋体" w:eastAsia="宋体" w:cs="Times New Roman"/>
                <w:bCs/>
                <w:sz w:val="24"/>
                <w:szCs w:val="24"/>
                <w:lang w:val="en-US" w:eastAsia="zh-CN"/>
              </w:rPr>
            </w:pPr>
          </w:p>
        </w:tc>
      </w:tr>
      <w:tr w14:paraId="5C8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36D73F">
            <w:pPr>
              <w:jc w:val="center"/>
              <w:rPr>
                <w:rFonts w:hint="eastAsia" w:ascii="宋体" w:hAnsi="宋体" w:eastAsia="宋体" w:cs="Times New Roman"/>
                <w:bCs/>
                <w:sz w:val="24"/>
                <w:szCs w:val="24"/>
              </w:rPr>
            </w:pPr>
          </w:p>
        </w:tc>
        <w:tc>
          <w:tcPr>
            <w:tcW w:w="1370" w:type="dxa"/>
            <w:vMerge w:val="continue"/>
            <w:noWrap/>
            <w:vAlign w:val="center"/>
          </w:tcPr>
          <w:p w14:paraId="0F7E0595">
            <w:pPr>
              <w:jc w:val="center"/>
              <w:rPr>
                <w:rFonts w:hint="eastAsia" w:ascii="宋体" w:hAnsi="宋体" w:eastAsia="宋体" w:cs="Times New Roman"/>
                <w:bCs/>
                <w:sz w:val="24"/>
                <w:szCs w:val="24"/>
                <w:lang w:val="en-US" w:eastAsia="zh-CN"/>
              </w:rPr>
            </w:pPr>
          </w:p>
        </w:tc>
        <w:tc>
          <w:tcPr>
            <w:tcW w:w="1290" w:type="dxa"/>
            <w:noWrap/>
            <w:vAlign w:val="center"/>
          </w:tcPr>
          <w:p w14:paraId="67B368B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李秀华</w:t>
            </w:r>
          </w:p>
        </w:tc>
        <w:tc>
          <w:tcPr>
            <w:tcW w:w="1530" w:type="dxa"/>
            <w:vMerge w:val="continue"/>
            <w:noWrap/>
            <w:vAlign w:val="center"/>
          </w:tcPr>
          <w:p w14:paraId="3CC5434F">
            <w:pPr>
              <w:jc w:val="center"/>
              <w:rPr>
                <w:rFonts w:hint="eastAsia" w:ascii="宋体" w:hAnsi="宋体" w:eastAsia="宋体" w:cs="Times New Roman"/>
                <w:bCs/>
                <w:sz w:val="24"/>
                <w:szCs w:val="24"/>
                <w:lang w:val="en-US" w:eastAsia="zh-CN"/>
              </w:rPr>
            </w:pPr>
          </w:p>
        </w:tc>
        <w:tc>
          <w:tcPr>
            <w:tcW w:w="2025" w:type="dxa"/>
            <w:gridSpan w:val="2"/>
            <w:noWrap/>
            <w:vAlign w:val="center"/>
          </w:tcPr>
          <w:p w14:paraId="6526D08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13573751902</w:t>
            </w:r>
          </w:p>
        </w:tc>
        <w:tc>
          <w:tcPr>
            <w:tcW w:w="2018" w:type="dxa"/>
            <w:noWrap/>
            <w:vAlign w:val="center"/>
          </w:tcPr>
          <w:p w14:paraId="1089460E">
            <w:pPr>
              <w:jc w:val="center"/>
              <w:rPr>
                <w:rFonts w:hint="eastAsia" w:ascii="宋体" w:hAnsi="宋体" w:eastAsia="宋体" w:cs="Times New Roman"/>
                <w:bCs/>
                <w:sz w:val="24"/>
                <w:szCs w:val="24"/>
              </w:rPr>
            </w:pPr>
          </w:p>
        </w:tc>
      </w:tr>
      <w:tr w14:paraId="52F8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428C752">
            <w:pPr>
              <w:jc w:val="center"/>
              <w:rPr>
                <w:rFonts w:hint="eastAsia" w:ascii="宋体" w:hAnsi="宋体" w:eastAsia="宋体" w:cs="Times New Roman"/>
                <w:bCs/>
                <w:sz w:val="24"/>
                <w:szCs w:val="24"/>
              </w:rPr>
            </w:pPr>
          </w:p>
        </w:tc>
        <w:tc>
          <w:tcPr>
            <w:tcW w:w="1370" w:type="dxa"/>
            <w:vMerge w:val="restart"/>
            <w:noWrap/>
            <w:vAlign w:val="center"/>
          </w:tcPr>
          <w:p w14:paraId="78B8E4B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绿化所</w:t>
            </w:r>
          </w:p>
        </w:tc>
        <w:tc>
          <w:tcPr>
            <w:tcW w:w="1290" w:type="dxa"/>
            <w:noWrap/>
            <w:vAlign w:val="center"/>
          </w:tcPr>
          <w:p w14:paraId="69B9C662">
            <w:pPr>
              <w:jc w:val="center"/>
              <w:rPr>
                <w:rFonts w:hint="eastAsia" w:ascii="宋体" w:hAnsi="宋体" w:eastAsia="宋体" w:cs="Times New Roman"/>
                <w:bCs/>
                <w:sz w:val="24"/>
                <w:szCs w:val="24"/>
              </w:rPr>
            </w:pPr>
            <w:r>
              <w:rPr>
                <w:rFonts w:hint="eastAsia" w:ascii="宋体" w:hAnsi="宋体" w:eastAsia="宋体" w:cs="Times New Roman"/>
                <w:bCs/>
                <w:sz w:val="24"/>
                <w:szCs w:val="24"/>
              </w:rPr>
              <w:t>苏  杰</w:t>
            </w:r>
          </w:p>
        </w:tc>
        <w:tc>
          <w:tcPr>
            <w:tcW w:w="1530" w:type="dxa"/>
            <w:vMerge w:val="restart"/>
            <w:noWrap/>
            <w:vAlign w:val="center"/>
          </w:tcPr>
          <w:p w14:paraId="000E3A9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88206679</w:t>
            </w:r>
          </w:p>
        </w:tc>
        <w:tc>
          <w:tcPr>
            <w:tcW w:w="2025" w:type="dxa"/>
            <w:gridSpan w:val="2"/>
            <w:noWrap/>
            <w:vAlign w:val="center"/>
          </w:tcPr>
          <w:p w14:paraId="5AE26954">
            <w:pPr>
              <w:jc w:val="center"/>
              <w:rPr>
                <w:rFonts w:hint="eastAsia" w:ascii="宋体" w:hAnsi="宋体" w:eastAsia="宋体" w:cs="Times New Roman"/>
                <w:bCs/>
                <w:sz w:val="24"/>
                <w:szCs w:val="24"/>
              </w:rPr>
            </w:pPr>
            <w:r>
              <w:rPr>
                <w:rFonts w:hint="eastAsia" w:ascii="宋体" w:hAnsi="宋体" w:eastAsia="宋体" w:cs="Times New Roman"/>
                <w:bCs/>
                <w:sz w:val="24"/>
                <w:szCs w:val="24"/>
              </w:rPr>
              <w:t>13953151589</w:t>
            </w:r>
          </w:p>
        </w:tc>
        <w:tc>
          <w:tcPr>
            <w:tcW w:w="2018" w:type="dxa"/>
            <w:noWrap/>
            <w:vAlign w:val="center"/>
          </w:tcPr>
          <w:p w14:paraId="5D8430F3">
            <w:pPr>
              <w:jc w:val="center"/>
              <w:rPr>
                <w:rFonts w:hint="eastAsia" w:ascii="宋体" w:hAnsi="宋体" w:eastAsia="宋体" w:cs="Times New Roman"/>
                <w:bCs/>
                <w:sz w:val="24"/>
                <w:szCs w:val="24"/>
              </w:rPr>
            </w:pPr>
          </w:p>
        </w:tc>
      </w:tr>
      <w:tr w14:paraId="4561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8BDD859">
            <w:pPr>
              <w:jc w:val="center"/>
              <w:rPr>
                <w:rFonts w:hint="eastAsia" w:ascii="宋体" w:hAnsi="宋体" w:eastAsia="宋体" w:cs="Times New Roman"/>
                <w:bCs/>
                <w:sz w:val="24"/>
                <w:szCs w:val="24"/>
              </w:rPr>
            </w:pPr>
          </w:p>
        </w:tc>
        <w:tc>
          <w:tcPr>
            <w:tcW w:w="1370" w:type="dxa"/>
            <w:vMerge w:val="continue"/>
            <w:noWrap/>
            <w:vAlign w:val="center"/>
          </w:tcPr>
          <w:p w14:paraId="3A2FC178">
            <w:pPr>
              <w:jc w:val="center"/>
              <w:rPr>
                <w:rFonts w:hint="eastAsia" w:ascii="宋体" w:hAnsi="宋体" w:eastAsia="宋体" w:cs="Times New Roman"/>
                <w:bCs/>
                <w:sz w:val="24"/>
                <w:szCs w:val="24"/>
                <w:lang w:val="en-US" w:eastAsia="zh-CN"/>
              </w:rPr>
            </w:pPr>
          </w:p>
        </w:tc>
        <w:tc>
          <w:tcPr>
            <w:tcW w:w="1290" w:type="dxa"/>
            <w:noWrap/>
            <w:vAlign w:val="center"/>
          </w:tcPr>
          <w:p w14:paraId="4ACC7AD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韩会强</w:t>
            </w:r>
          </w:p>
        </w:tc>
        <w:tc>
          <w:tcPr>
            <w:tcW w:w="1530" w:type="dxa"/>
            <w:vMerge w:val="continue"/>
            <w:noWrap/>
            <w:vAlign w:val="center"/>
          </w:tcPr>
          <w:p w14:paraId="0FC8F48D">
            <w:pPr>
              <w:jc w:val="center"/>
              <w:rPr>
                <w:rFonts w:hint="eastAsia" w:ascii="宋体" w:hAnsi="宋体" w:eastAsia="宋体" w:cs="Times New Roman"/>
                <w:bCs/>
                <w:sz w:val="24"/>
                <w:szCs w:val="24"/>
                <w:lang w:val="en-US" w:eastAsia="zh-CN"/>
              </w:rPr>
            </w:pPr>
          </w:p>
        </w:tc>
        <w:tc>
          <w:tcPr>
            <w:tcW w:w="2025" w:type="dxa"/>
            <w:gridSpan w:val="2"/>
            <w:noWrap/>
            <w:vAlign w:val="center"/>
          </w:tcPr>
          <w:p w14:paraId="1EA9824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13220141444</w:t>
            </w:r>
          </w:p>
        </w:tc>
        <w:tc>
          <w:tcPr>
            <w:tcW w:w="2018" w:type="dxa"/>
            <w:noWrap/>
            <w:vAlign w:val="center"/>
          </w:tcPr>
          <w:p w14:paraId="221C064E">
            <w:pPr>
              <w:jc w:val="center"/>
              <w:rPr>
                <w:rFonts w:hint="eastAsia" w:ascii="宋体" w:hAnsi="宋体" w:eastAsia="宋体" w:cs="Times New Roman"/>
                <w:bCs/>
                <w:sz w:val="24"/>
                <w:szCs w:val="24"/>
              </w:rPr>
            </w:pPr>
          </w:p>
        </w:tc>
      </w:tr>
      <w:tr w14:paraId="0E68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001349A">
            <w:pPr>
              <w:jc w:val="center"/>
              <w:rPr>
                <w:rFonts w:hint="eastAsia" w:ascii="宋体" w:hAnsi="宋体" w:eastAsia="宋体" w:cs="Times New Roman"/>
                <w:bCs/>
                <w:sz w:val="24"/>
                <w:szCs w:val="24"/>
              </w:rPr>
            </w:pPr>
          </w:p>
        </w:tc>
        <w:tc>
          <w:tcPr>
            <w:tcW w:w="1370" w:type="dxa"/>
            <w:noWrap/>
            <w:vAlign w:val="center"/>
          </w:tcPr>
          <w:p w14:paraId="47C434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交安办</w:t>
            </w:r>
          </w:p>
        </w:tc>
        <w:tc>
          <w:tcPr>
            <w:tcW w:w="1290" w:type="dxa"/>
            <w:noWrap/>
            <w:vAlign w:val="center"/>
          </w:tcPr>
          <w:p w14:paraId="56873DAB">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冯天新</w:t>
            </w:r>
          </w:p>
        </w:tc>
        <w:tc>
          <w:tcPr>
            <w:tcW w:w="1530" w:type="dxa"/>
            <w:noWrap/>
            <w:vAlign w:val="center"/>
          </w:tcPr>
          <w:p w14:paraId="3880BE74">
            <w:pPr>
              <w:jc w:val="center"/>
              <w:rPr>
                <w:rFonts w:hint="eastAsia" w:ascii="宋体" w:hAnsi="宋体" w:eastAsia="宋体" w:cs="Times New Roman"/>
                <w:bCs/>
                <w:sz w:val="24"/>
                <w:szCs w:val="24"/>
                <w:lang w:val="en-US" w:eastAsia="zh-CN"/>
              </w:rPr>
            </w:pPr>
          </w:p>
        </w:tc>
        <w:tc>
          <w:tcPr>
            <w:tcW w:w="2025" w:type="dxa"/>
            <w:gridSpan w:val="2"/>
            <w:noWrap/>
            <w:vAlign w:val="center"/>
          </w:tcPr>
          <w:p w14:paraId="7E42ED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13573125687</w:t>
            </w:r>
          </w:p>
        </w:tc>
        <w:tc>
          <w:tcPr>
            <w:tcW w:w="2018" w:type="dxa"/>
            <w:noWrap/>
            <w:vAlign w:val="center"/>
          </w:tcPr>
          <w:p w14:paraId="31F3E9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13287765799</w:t>
            </w:r>
          </w:p>
        </w:tc>
      </w:tr>
      <w:tr w14:paraId="72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F34E34A">
            <w:pPr>
              <w:jc w:val="center"/>
              <w:rPr>
                <w:rFonts w:hint="eastAsia" w:ascii="宋体" w:hAnsi="宋体" w:eastAsia="宋体" w:cs="Times New Roman"/>
                <w:bCs/>
                <w:sz w:val="24"/>
                <w:szCs w:val="24"/>
              </w:rPr>
            </w:pPr>
          </w:p>
        </w:tc>
        <w:tc>
          <w:tcPr>
            <w:tcW w:w="1370" w:type="dxa"/>
            <w:noWrap/>
            <w:vAlign w:val="center"/>
          </w:tcPr>
          <w:p w14:paraId="1910728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交管所</w:t>
            </w:r>
          </w:p>
        </w:tc>
        <w:tc>
          <w:tcPr>
            <w:tcW w:w="1290" w:type="dxa"/>
            <w:noWrap/>
            <w:vAlign w:val="center"/>
          </w:tcPr>
          <w:p w14:paraId="445D4B7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时长昊</w:t>
            </w:r>
          </w:p>
        </w:tc>
        <w:tc>
          <w:tcPr>
            <w:tcW w:w="1530" w:type="dxa"/>
            <w:noWrap/>
            <w:vAlign w:val="center"/>
          </w:tcPr>
          <w:p w14:paraId="4ECB98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88202187</w:t>
            </w:r>
          </w:p>
        </w:tc>
        <w:tc>
          <w:tcPr>
            <w:tcW w:w="2025" w:type="dxa"/>
            <w:gridSpan w:val="2"/>
            <w:noWrap/>
            <w:vAlign w:val="center"/>
          </w:tcPr>
          <w:p w14:paraId="1A7DD25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38A2B18F">
            <w:pPr>
              <w:jc w:val="center"/>
              <w:rPr>
                <w:rFonts w:hint="eastAsia" w:ascii="宋体" w:hAnsi="宋体" w:eastAsia="宋体" w:cs="Times New Roman"/>
                <w:bCs/>
                <w:sz w:val="24"/>
                <w:szCs w:val="24"/>
              </w:rPr>
            </w:pPr>
          </w:p>
        </w:tc>
      </w:tr>
      <w:tr w14:paraId="4750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530D701">
            <w:pPr>
              <w:jc w:val="center"/>
              <w:rPr>
                <w:rFonts w:hint="eastAsia" w:ascii="宋体" w:hAnsi="宋体" w:eastAsia="宋体" w:cs="Times New Roman"/>
                <w:bCs/>
                <w:sz w:val="24"/>
                <w:szCs w:val="24"/>
              </w:rPr>
            </w:pPr>
          </w:p>
        </w:tc>
        <w:tc>
          <w:tcPr>
            <w:tcW w:w="1370" w:type="dxa"/>
            <w:noWrap/>
            <w:vAlign w:val="center"/>
          </w:tcPr>
          <w:p w14:paraId="0FD2668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56EE73E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中队</w:t>
            </w:r>
          </w:p>
        </w:tc>
        <w:tc>
          <w:tcPr>
            <w:tcW w:w="1290" w:type="dxa"/>
            <w:noWrap/>
            <w:vAlign w:val="center"/>
          </w:tcPr>
          <w:p w14:paraId="213D8649">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王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贞</w:t>
            </w:r>
          </w:p>
        </w:tc>
        <w:tc>
          <w:tcPr>
            <w:tcW w:w="1530" w:type="dxa"/>
            <w:noWrap/>
            <w:vAlign w:val="center"/>
          </w:tcPr>
          <w:p w14:paraId="377BFA7B">
            <w:pPr>
              <w:jc w:val="center"/>
              <w:rPr>
                <w:rFonts w:hint="eastAsia" w:ascii="宋体" w:hAnsi="宋体" w:eastAsia="宋体" w:cs="Times New Roman"/>
                <w:bCs/>
                <w:sz w:val="24"/>
                <w:szCs w:val="24"/>
                <w:lang w:val="en-US" w:eastAsia="zh-CN"/>
              </w:rPr>
            </w:pPr>
          </w:p>
        </w:tc>
        <w:tc>
          <w:tcPr>
            <w:tcW w:w="2025" w:type="dxa"/>
            <w:gridSpan w:val="2"/>
            <w:noWrap/>
            <w:vAlign w:val="center"/>
          </w:tcPr>
          <w:p w14:paraId="7519C834">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18265315631</w:t>
            </w:r>
          </w:p>
        </w:tc>
        <w:tc>
          <w:tcPr>
            <w:tcW w:w="2018" w:type="dxa"/>
            <w:noWrap/>
            <w:vAlign w:val="center"/>
          </w:tcPr>
          <w:p w14:paraId="58E6FF3A">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6588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60EC2E5">
            <w:pPr>
              <w:jc w:val="center"/>
              <w:rPr>
                <w:rFonts w:hint="eastAsia" w:ascii="宋体" w:hAnsi="宋体" w:eastAsia="宋体" w:cs="Times New Roman"/>
                <w:bCs/>
                <w:sz w:val="24"/>
                <w:szCs w:val="24"/>
              </w:rPr>
            </w:pPr>
            <w:r>
              <w:rPr>
                <w:rFonts w:hint="eastAsia" w:ascii="宋体" w:hAnsi="宋体" w:eastAsia="宋体" w:cs="Times New Roman"/>
                <w:bCs/>
                <w:sz w:val="24"/>
                <w:szCs w:val="24"/>
              </w:rPr>
              <w:t>人</w:t>
            </w:r>
          </w:p>
          <w:p w14:paraId="49F3FE85">
            <w:pPr>
              <w:jc w:val="center"/>
              <w:rPr>
                <w:rFonts w:hint="eastAsia" w:ascii="宋体" w:hAnsi="宋体" w:eastAsia="宋体" w:cs="Times New Roman"/>
                <w:bCs/>
                <w:sz w:val="24"/>
                <w:szCs w:val="24"/>
              </w:rPr>
            </w:pPr>
            <w:r>
              <w:rPr>
                <w:rFonts w:hint="eastAsia" w:ascii="宋体" w:hAnsi="宋体" w:eastAsia="宋体" w:cs="Times New Roman"/>
                <w:bCs/>
                <w:sz w:val="24"/>
                <w:szCs w:val="24"/>
              </w:rPr>
              <w:t>社</w:t>
            </w:r>
          </w:p>
          <w:p w14:paraId="1A2BCD21">
            <w:pPr>
              <w:jc w:val="center"/>
              <w:rPr>
                <w:rFonts w:hint="eastAsia" w:ascii="宋体" w:hAnsi="宋体" w:eastAsia="宋体" w:cs="Times New Roman"/>
                <w:bCs/>
                <w:sz w:val="24"/>
                <w:szCs w:val="24"/>
              </w:rPr>
            </w:pPr>
            <w:r>
              <w:rPr>
                <w:rFonts w:hint="eastAsia" w:ascii="宋体" w:hAnsi="宋体" w:eastAsia="宋体" w:cs="Times New Roman"/>
                <w:bCs/>
                <w:sz w:val="24"/>
                <w:szCs w:val="24"/>
              </w:rPr>
              <w:t>中</w:t>
            </w:r>
          </w:p>
          <w:p w14:paraId="3711E5C7">
            <w:pPr>
              <w:jc w:val="center"/>
              <w:rPr>
                <w:rFonts w:hint="eastAsia" w:ascii="宋体" w:hAnsi="宋体" w:eastAsia="宋体" w:cs="Times New Roman"/>
                <w:bCs/>
                <w:sz w:val="24"/>
                <w:szCs w:val="24"/>
              </w:rPr>
            </w:pPr>
            <w:r>
              <w:rPr>
                <w:rFonts w:hint="eastAsia" w:ascii="宋体" w:hAnsi="宋体" w:eastAsia="宋体" w:cs="Times New Roman"/>
                <w:bCs/>
                <w:sz w:val="24"/>
                <w:szCs w:val="24"/>
              </w:rPr>
              <w:t>心</w:t>
            </w:r>
          </w:p>
        </w:tc>
        <w:tc>
          <w:tcPr>
            <w:tcW w:w="1290" w:type="dxa"/>
            <w:noWrap/>
            <w:vAlign w:val="center"/>
          </w:tcPr>
          <w:p w14:paraId="7DBBE269">
            <w:pPr>
              <w:jc w:val="center"/>
              <w:rPr>
                <w:rFonts w:hint="eastAsia" w:ascii="宋体" w:hAnsi="宋体" w:eastAsia="宋体" w:cs="Times New Roman"/>
                <w:bCs/>
                <w:sz w:val="24"/>
                <w:szCs w:val="24"/>
              </w:rPr>
            </w:pPr>
            <w:r>
              <w:rPr>
                <w:rFonts w:hint="eastAsia" w:ascii="宋体" w:hAnsi="宋体" w:eastAsia="宋体" w:cs="Times New Roman"/>
                <w:bCs/>
                <w:sz w:val="24"/>
                <w:szCs w:val="24"/>
              </w:rPr>
              <w:t>王其静</w:t>
            </w:r>
          </w:p>
        </w:tc>
        <w:tc>
          <w:tcPr>
            <w:tcW w:w="1530" w:type="dxa"/>
            <w:vMerge w:val="restart"/>
            <w:noWrap/>
            <w:vAlign w:val="center"/>
          </w:tcPr>
          <w:p w14:paraId="6E9C39C8">
            <w:pPr>
              <w:jc w:val="center"/>
              <w:rPr>
                <w:rFonts w:hint="eastAsia" w:ascii="宋体" w:hAnsi="宋体" w:eastAsia="宋体" w:cs="Times New Roman"/>
                <w:bCs/>
                <w:sz w:val="24"/>
                <w:szCs w:val="24"/>
              </w:rPr>
            </w:pPr>
          </w:p>
          <w:p w14:paraId="322C0A03">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88720136</w:t>
            </w:r>
          </w:p>
        </w:tc>
        <w:tc>
          <w:tcPr>
            <w:tcW w:w="2025" w:type="dxa"/>
            <w:gridSpan w:val="2"/>
            <w:noWrap/>
            <w:vAlign w:val="center"/>
          </w:tcPr>
          <w:p w14:paraId="60DEFD42">
            <w:pPr>
              <w:jc w:val="center"/>
              <w:rPr>
                <w:rFonts w:hint="eastAsia" w:ascii="宋体" w:hAnsi="宋体" w:eastAsia="宋体" w:cs="Times New Roman"/>
                <w:bCs/>
                <w:sz w:val="24"/>
                <w:szCs w:val="24"/>
              </w:rPr>
            </w:pPr>
            <w:r>
              <w:rPr>
                <w:rFonts w:hint="eastAsia" w:ascii="宋体" w:hAnsi="宋体" w:eastAsia="宋体" w:cs="Times New Roman"/>
                <w:bCs/>
                <w:sz w:val="24"/>
                <w:szCs w:val="24"/>
              </w:rPr>
              <w:t>15554103841</w:t>
            </w:r>
          </w:p>
        </w:tc>
        <w:tc>
          <w:tcPr>
            <w:tcW w:w="2018" w:type="dxa"/>
            <w:noWrap/>
            <w:vAlign w:val="center"/>
          </w:tcPr>
          <w:p w14:paraId="5A90B808">
            <w:pPr>
              <w:jc w:val="center"/>
              <w:rPr>
                <w:rFonts w:hint="eastAsia" w:ascii="宋体" w:hAnsi="宋体" w:eastAsia="宋体" w:cs="Times New Roman"/>
                <w:bCs/>
                <w:sz w:val="24"/>
                <w:szCs w:val="24"/>
              </w:rPr>
            </w:pPr>
          </w:p>
        </w:tc>
      </w:tr>
      <w:tr w14:paraId="434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6213AED">
            <w:pPr>
              <w:jc w:val="center"/>
              <w:rPr>
                <w:rFonts w:hint="eastAsia" w:ascii="宋体" w:hAnsi="宋体" w:eastAsia="宋体" w:cs="Times New Roman"/>
                <w:bCs/>
                <w:sz w:val="24"/>
                <w:szCs w:val="24"/>
              </w:rPr>
            </w:pPr>
          </w:p>
        </w:tc>
        <w:tc>
          <w:tcPr>
            <w:tcW w:w="1290" w:type="dxa"/>
            <w:noWrap/>
            <w:vAlign w:val="center"/>
          </w:tcPr>
          <w:p w14:paraId="5E8207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吕多玉</w:t>
            </w:r>
          </w:p>
        </w:tc>
        <w:tc>
          <w:tcPr>
            <w:tcW w:w="1530" w:type="dxa"/>
            <w:vMerge w:val="continue"/>
            <w:noWrap/>
            <w:vAlign w:val="center"/>
          </w:tcPr>
          <w:p w14:paraId="352E7EF4">
            <w:pPr>
              <w:jc w:val="center"/>
              <w:rPr>
                <w:rFonts w:hint="eastAsia" w:ascii="宋体" w:hAnsi="宋体" w:eastAsia="宋体" w:cs="Times New Roman"/>
                <w:bCs/>
                <w:sz w:val="24"/>
                <w:szCs w:val="24"/>
              </w:rPr>
            </w:pPr>
          </w:p>
        </w:tc>
        <w:tc>
          <w:tcPr>
            <w:tcW w:w="2025" w:type="dxa"/>
            <w:gridSpan w:val="2"/>
            <w:noWrap/>
            <w:vAlign w:val="center"/>
          </w:tcPr>
          <w:p w14:paraId="29288F23">
            <w:pPr>
              <w:jc w:val="center"/>
              <w:rPr>
                <w:rFonts w:hint="eastAsia" w:ascii="宋体" w:hAnsi="宋体" w:eastAsia="宋体" w:cs="Times New Roman"/>
                <w:bCs/>
                <w:sz w:val="24"/>
                <w:szCs w:val="24"/>
              </w:rPr>
            </w:pPr>
            <w:r>
              <w:rPr>
                <w:rFonts w:hint="eastAsia" w:ascii="宋体" w:hAnsi="宋体" w:eastAsia="宋体" w:cs="Times New Roman"/>
                <w:bCs/>
                <w:sz w:val="24"/>
                <w:szCs w:val="24"/>
              </w:rPr>
              <w:t>15154180897</w:t>
            </w:r>
          </w:p>
        </w:tc>
        <w:tc>
          <w:tcPr>
            <w:tcW w:w="2018" w:type="dxa"/>
            <w:noWrap/>
            <w:vAlign w:val="center"/>
          </w:tcPr>
          <w:p w14:paraId="240FDC89">
            <w:pPr>
              <w:jc w:val="center"/>
              <w:rPr>
                <w:rFonts w:hint="eastAsia" w:ascii="宋体" w:hAnsi="宋体" w:eastAsia="宋体" w:cs="Times New Roman"/>
                <w:bCs/>
                <w:sz w:val="24"/>
                <w:szCs w:val="24"/>
              </w:rPr>
            </w:pPr>
          </w:p>
        </w:tc>
      </w:tr>
      <w:tr w14:paraId="2C23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0CEFF11">
            <w:pPr>
              <w:jc w:val="center"/>
              <w:rPr>
                <w:rFonts w:hint="eastAsia" w:ascii="宋体" w:hAnsi="宋体" w:eastAsia="宋体" w:cs="Times New Roman"/>
                <w:bCs/>
                <w:sz w:val="24"/>
                <w:szCs w:val="24"/>
              </w:rPr>
            </w:pPr>
          </w:p>
        </w:tc>
        <w:tc>
          <w:tcPr>
            <w:tcW w:w="1290" w:type="dxa"/>
            <w:noWrap/>
            <w:vAlign w:val="center"/>
          </w:tcPr>
          <w:p w14:paraId="68FEA30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陈秋连</w:t>
            </w:r>
          </w:p>
        </w:tc>
        <w:tc>
          <w:tcPr>
            <w:tcW w:w="1530" w:type="dxa"/>
            <w:vMerge w:val="continue"/>
            <w:noWrap/>
            <w:vAlign w:val="center"/>
          </w:tcPr>
          <w:p w14:paraId="045EB861">
            <w:pPr>
              <w:jc w:val="center"/>
              <w:rPr>
                <w:rFonts w:hint="eastAsia" w:ascii="宋体" w:hAnsi="宋体" w:eastAsia="宋体" w:cs="Times New Roman"/>
                <w:bCs/>
                <w:sz w:val="24"/>
                <w:szCs w:val="24"/>
              </w:rPr>
            </w:pPr>
          </w:p>
        </w:tc>
        <w:tc>
          <w:tcPr>
            <w:tcW w:w="2025" w:type="dxa"/>
            <w:gridSpan w:val="2"/>
            <w:noWrap/>
            <w:vAlign w:val="center"/>
          </w:tcPr>
          <w:p w14:paraId="3C4A783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18264101898</w:t>
            </w:r>
          </w:p>
        </w:tc>
        <w:tc>
          <w:tcPr>
            <w:tcW w:w="2018" w:type="dxa"/>
            <w:noWrap/>
            <w:vAlign w:val="center"/>
          </w:tcPr>
          <w:p w14:paraId="6364EBB7">
            <w:pPr>
              <w:jc w:val="center"/>
              <w:rPr>
                <w:rFonts w:hint="eastAsia" w:ascii="宋体" w:hAnsi="宋体" w:eastAsia="宋体" w:cs="Times New Roman"/>
                <w:bCs/>
                <w:sz w:val="24"/>
                <w:szCs w:val="24"/>
              </w:rPr>
            </w:pPr>
          </w:p>
        </w:tc>
      </w:tr>
      <w:tr w14:paraId="51BE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9318FCB">
            <w:pPr>
              <w:jc w:val="center"/>
              <w:rPr>
                <w:rFonts w:hint="eastAsia" w:ascii="宋体" w:hAnsi="宋体" w:eastAsia="宋体" w:cs="Times New Roman"/>
                <w:bCs/>
                <w:sz w:val="24"/>
                <w:szCs w:val="24"/>
              </w:rPr>
            </w:pPr>
          </w:p>
        </w:tc>
        <w:tc>
          <w:tcPr>
            <w:tcW w:w="1290" w:type="dxa"/>
            <w:noWrap/>
            <w:vAlign w:val="center"/>
          </w:tcPr>
          <w:p w14:paraId="23550E8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烨</w:t>
            </w:r>
          </w:p>
        </w:tc>
        <w:tc>
          <w:tcPr>
            <w:tcW w:w="1530" w:type="dxa"/>
            <w:vMerge w:val="continue"/>
            <w:noWrap/>
            <w:vAlign w:val="center"/>
          </w:tcPr>
          <w:p w14:paraId="590AFDDA">
            <w:pPr>
              <w:jc w:val="center"/>
              <w:rPr>
                <w:rFonts w:hint="eastAsia" w:ascii="宋体" w:hAnsi="宋体" w:eastAsia="宋体" w:cs="Times New Roman"/>
                <w:bCs/>
                <w:sz w:val="24"/>
                <w:szCs w:val="24"/>
              </w:rPr>
            </w:pPr>
          </w:p>
        </w:tc>
        <w:tc>
          <w:tcPr>
            <w:tcW w:w="2025" w:type="dxa"/>
            <w:gridSpan w:val="2"/>
            <w:noWrap/>
            <w:vAlign w:val="center"/>
          </w:tcPr>
          <w:p w14:paraId="279DBF9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13869112287</w:t>
            </w:r>
          </w:p>
        </w:tc>
        <w:tc>
          <w:tcPr>
            <w:tcW w:w="2018" w:type="dxa"/>
            <w:noWrap/>
            <w:vAlign w:val="center"/>
          </w:tcPr>
          <w:p w14:paraId="121F10B5">
            <w:pPr>
              <w:jc w:val="center"/>
              <w:rPr>
                <w:rFonts w:hint="eastAsia" w:ascii="宋体" w:hAnsi="宋体" w:eastAsia="宋体" w:cs="Times New Roman"/>
                <w:bCs/>
                <w:sz w:val="24"/>
                <w:szCs w:val="24"/>
              </w:rPr>
            </w:pPr>
          </w:p>
        </w:tc>
      </w:tr>
      <w:tr w14:paraId="57D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CAA6CCA">
            <w:pPr>
              <w:jc w:val="center"/>
              <w:rPr>
                <w:rFonts w:hint="eastAsia" w:ascii="宋体" w:hAnsi="宋体" w:eastAsia="宋体" w:cs="Times New Roman"/>
                <w:bCs/>
                <w:sz w:val="24"/>
                <w:szCs w:val="24"/>
              </w:rPr>
            </w:pPr>
          </w:p>
        </w:tc>
        <w:tc>
          <w:tcPr>
            <w:tcW w:w="1290" w:type="dxa"/>
            <w:noWrap/>
            <w:vAlign w:val="center"/>
          </w:tcPr>
          <w:p w14:paraId="7549F13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常  果</w:t>
            </w:r>
          </w:p>
        </w:tc>
        <w:tc>
          <w:tcPr>
            <w:tcW w:w="1530" w:type="dxa"/>
            <w:vMerge w:val="continue"/>
            <w:noWrap/>
            <w:vAlign w:val="center"/>
          </w:tcPr>
          <w:p w14:paraId="389AEF4E">
            <w:pPr>
              <w:jc w:val="center"/>
              <w:rPr>
                <w:rFonts w:hint="eastAsia" w:ascii="宋体" w:hAnsi="宋体" w:eastAsia="宋体" w:cs="Times New Roman"/>
                <w:bCs/>
                <w:sz w:val="24"/>
                <w:szCs w:val="24"/>
              </w:rPr>
            </w:pPr>
          </w:p>
        </w:tc>
        <w:tc>
          <w:tcPr>
            <w:tcW w:w="2025" w:type="dxa"/>
            <w:gridSpan w:val="2"/>
            <w:noWrap/>
            <w:vAlign w:val="center"/>
          </w:tcPr>
          <w:p w14:paraId="492BD59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15066156363</w:t>
            </w:r>
          </w:p>
        </w:tc>
        <w:tc>
          <w:tcPr>
            <w:tcW w:w="2018" w:type="dxa"/>
            <w:noWrap/>
            <w:vAlign w:val="center"/>
          </w:tcPr>
          <w:p w14:paraId="36EDE68C">
            <w:pPr>
              <w:jc w:val="center"/>
              <w:rPr>
                <w:rFonts w:hint="eastAsia" w:ascii="宋体" w:hAnsi="宋体" w:eastAsia="宋体" w:cs="Times New Roman"/>
                <w:bCs/>
                <w:sz w:val="24"/>
                <w:szCs w:val="24"/>
              </w:rPr>
            </w:pPr>
          </w:p>
        </w:tc>
      </w:tr>
      <w:tr w14:paraId="0B12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2B17F73">
            <w:pPr>
              <w:jc w:val="center"/>
              <w:rPr>
                <w:rFonts w:hint="eastAsia" w:ascii="宋体" w:hAnsi="宋体" w:eastAsia="宋体" w:cs="Times New Roman"/>
                <w:bCs/>
                <w:sz w:val="24"/>
                <w:szCs w:val="24"/>
              </w:rPr>
            </w:pPr>
            <w:r>
              <w:rPr>
                <w:rFonts w:hint="eastAsia" w:ascii="宋体" w:hAnsi="宋体" w:eastAsia="宋体" w:cs="Times New Roman"/>
                <w:bCs/>
                <w:sz w:val="24"/>
                <w:szCs w:val="24"/>
              </w:rPr>
              <w:t>民</w:t>
            </w:r>
          </w:p>
          <w:p w14:paraId="787A2900">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26019302">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422727CF">
            <w:pPr>
              <w:jc w:val="center"/>
              <w:rPr>
                <w:rFonts w:hint="eastAsia" w:ascii="宋体" w:hAnsi="宋体" w:eastAsia="宋体" w:cs="Times New Roman"/>
                <w:bCs/>
                <w:sz w:val="24"/>
                <w:szCs w:val="24"/>
              </w:rPr>
            </w:pPr>
            <w:r>
              <w:rPr>
                <w:rFonts w:hint="eastAsia" w:ascii="宋体" w:hAnsi="宋体" w:eastAsia="宋体" w:cs="Times New Roman"/>
                <w:bCs/>
                <w:sz w:val="24"/>
                <w:szCs w:val="24"/>
              </w:rPr>
              <w:t>赵而强</w:t>
            </w:r>
          </w:p>
        </w:tc>
        <w:tc>
          <w:tcPr>
            <w:tcW w:w="1530" w:type="dxa"/>
            <w:vMerge w:val="restart"/>
            <w:noWrap/>
            <w:vAlign w:val="center"/>
          </w:tcPr>
          <w:p w14:paraId="14A1D36D">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88203896</w:t>
            </w:r>
          </w:p>
        </w:tc>
        <w:tc>
          <w:tcPr>
            <w:tcW w:w="2025" w:type="dxa"/>
            <w:gridSpan w:val="2"/>
            <w:noWrap/>
            <w:vAlign w:val="center"/>
          </w:tcPr>
          <w:p w14:paraId="3E4BE6E9">
            <w:pPr>
              <w:jc w:val="center"/>
              <w:rPr>
                <w:rFonts w:hint="eastAsia" w:ascii="宋体" w:hAnsi="宋体" w:eastAsia="宋体" w:cs="Times New Roman"/>
                <w:bCs/>
                <w:sz w:val="24"/>
                <w:szCs w:val="24"/>
              </w:rPr>
            </w:pPr>
            <w:r>
              <w:rPr>
                <w:rFonts w:hint="eastAsia" w:ascii="宋体" w:hAnsi="宋体" w:eastAsia="宋体" w:cs="Times New Roman"/>
                <w:bCs/>
                <w:sz w:val="24"/>
                <w:szCs w:val="24"/>
              </w:rPr>
              <w:t>17686782139</w:t>
            </w:r>
          </w:p>
        </w:tc>
        <w:tc>
          <w:tcPr>
            <w:tcW w:w="2018" w:type="dxa"/>
            <w:noWrap/>
            <w:vAlign w:val="center"/>
          </w:tcPr>
          <w:p w14:paraId="75D8226C">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15098841772</w:t>
            </w:r>
          </w:p>
        </w:tc>
      </w:tr>
      <w:tr w14:paraId="51B9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AA5CC57">
            <w:pPr>
              <w:jc w:val="center"/>
              <w:rPr>
                <w:rFonts w:hint="eastAsia" w:ascii="宋体" w:hAnsi="宋体" w:eastAsia="宋体" w:cs="Times New Roman"/>
                <w:bCs/>
                <w:sz w:val="24"/>
                <w:szCs w:val="24"/>
              </w:rPr>
            </w:pPr>
          </w:p>
        </w:tc>
        <w:tc>
          <w:tcPr>
            <w:tcW w:w="1290" w:type="dxa"/>
            <w:noWrap/>
            <w:vAlign w:val="center"/>
          </w:tcPr>
          <w:p w14:paraId="57A8C46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赵道泉</w:t>
            </w:r>
          </w:p>
        </w:tc>
        <w:tc>
          <w:tcPr>
            <w:tcW w:w="1530" w:type="dxa"/>
            <w:vMerge w:val="continue"/>
            <w:noWrap/>
            <w:vAlign w:val="center"/>
          </w:tcPr>
          <w:p w14:paraId="3C1364AB">
            <w:pPr>
              <w:jc w:val="center"/>
              <w:rPr>
                <w:rFonts w:hint="eastAsia" w:ascii="宋体" w:hAnsi="宋体" w:eastAsia="宋体" w:cs="Times New Roman"/>
                <w:bCs/>
                <w:sz w:val="24"/>
                <w:szCs w:val="24"/>
              </w:rPr>
            </w:pPr>
          </w:p>
        </w:tc>
        <w:tc>
          <w:tcPr>
            <w:tcW w:w="2025" w:type="dxa"/>
            <w:gridSpan w:val="2"/>
            <w:noWrap/>
            <w:vAlign w:val="center"/>
          </w:tcPr>
          <w:p w14:paraId="77ADFC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13583153882</w:t>
            </w:r>
          </w:p>
        </w:tc>
        <w:tc>
          <w:tcPr>
            <w:tcW w:w="2018" w:type="dxa"/>
            <w:noWrap/>
            <w:vAlign w:val="center"/>
          </w:tcPr>
          <w:p w14:paraId="43BC44B6">
            <w:pPr>
              <w:jc w:val="center"/>
              <w:rPr>
                <w:rFonts w:hint="eastAsia" w:ascii="宋体" w:hAnsi="宋体" w:eastAsia="宋体" w:cs="Times New Roman"/>
                <w:bCs/>
                <w:sz w:val="24"/>
                <w:szCs w:val="24"/>
              </w:rPr>
            </w:pPr>
          </w:p>
        </w:tc>
      </w:tr>
      <w:tr w14:paraId="32DF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0B3C95E">
            <w:pPr>
              <w:jc w:val="center"/>
              <w:rPr>
                <w:rFonts w:hint="eastAsia" w:ascii="宋体" w:hAnsi="宋体" w:eastAsia="宋体" w:cs="Times New Roman"/>
                <w:bCs/>
                <w:sz w:val="24"/>
                <w:szCs w:val="24"/>
              </w:rPr>
            </w:pPr>
          </w:p>
        </w:tc>
        <w:tc>
          <w:tcPr>
            <w:tcW w:w="1290" w:type="dxa"/>
            <w:noWrap/>
            <w:vAlign w:val="center"/>
          </w:tcPr>
          <w:p w14:paraId="5C7AFDD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姚维亮</w:t>
            </w:r>
          </w:p>
        </w:tc>
        <w:tc>
          <w:tcPr>
            <w:tcW w:w="1530" w:type="dxa"/>
            <w:vMerge w:val="continue"/>
            <w:noWrap/>
            <w:vAlign w:val="center"/>
          </w:tcPr>
          <w:p w14:paraId="2D24F9E8">
            <w:pPr>
              <w:jc w:val="center"/>
              <w:rPr>
                <w:rFonts w:hint="eastAsia" w:ascii="宋体" w:hAnsi="宋体" w:eastAsia="宋体" w:cs="Times New Roman"/>
                <w:bCs/>
                <w:sz w:val="24"/>
                <w:szCs w:val="24"/>
              </w:rPr>
            </w:pPr>
          </w:p>
        </w:tc>
        <w:tc>
          <w:tcPr>
            <w:tcW w:w="2025" w:type="dxa"/>
            <w:gridSpan w:val="2"/>
            <w:noWrap/>
            <w:vAlign w:val="center"/>
          </w:tcPr>
          <w:p w14:paraId="063CAE8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13615316986</w:t>
            </w:r>
          </w:p>
        </w:tc>
        <w:tc>
          <w:tcPr>
            <w:tcW w:w="2018" w:type="dxa"/>
            <w:noWrap/>
            <w:vAlign w:val="center"/>
          </w:tcPr>
          <w:p w14:paraId="7645DB40">
            <w:pPr>
              <w:jc w:val="center"/>
              <w:rPr>
                <w:rFonts w:hint="eastAsia" w:ascii="宋体" w:hAnsi="宋体" w:eastAsia="宋体" w:cs="Times New Roman"/>
                <w:bCs/>
                <w:sz w:val="24"/>
                <w:szCs w:val="24"/>
              </w:rPr>
            </w:pPr>
          </w:p>
        </w:tc>
      </w:tr>
      <w:tr w14:paraId="7E81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0B9AAA1">
            <w:pPr>
              <w:jc w:val="center"/>
              <w:rPr>
                <w:rFonts w:hint="eastAsia" w:ascii="宋体" w:hAnsi="宋体" w:eastAsia="宋体" w:cs="Times New Roman"/>
                <w:bCs/>
                <w:sz w:val="24"/>
                <w:szCs w:val="24"/>
              </w:rPr>
            </w:pPr>
          </w:p>
        </w:tc>
        <w:tc>
          <w:tcPr>
            <w:tcW w:w="1290" w:type="dxa"/>
            <w:noWrap/>
            <w:vAlign w:val="center"/>
          </w:tcPr>
          <w:p w14:paraId="0DE8582B">
            <w:pPr>
              <w:jc w:val="center"/>
              <w:rPr>
                <w:rFonts w:hint="eastAsia" w:ascii="宋体" w:hAnsi="宋体" w:eastAsia="宋体" w:cs="Times New Roman"/>
                <w:bCs/>
                <w:sz w:val="24"/>
                <w:szCs w:val="24"/>
              </w:rPr>
            </w:pPr>
            <w:r>
              <w:rPr>
                <w:rFonts w:hint="eastAsia" w:ascii="宋体" w:hAnsi="宋体" w:eastAsia="宋体" w:cs="Times New Roman"/>
                <w:bCs/>
                <w:sz w:val="24"/>
                <w:szCs w:val="24"/>
              </w:rPr>
              <w:t>刘爱群</w:t>
            </w:r>
          </w:p>
        </w:tc>
        <w:tc>
          <w:tcPr>
            <w:tcW w:w="1530" w:type="dxa"/>
            <w:vMerge w:val="continue"/>
            <w:noWrap/>
            <w:vAlign w:val="center"/>
          </w:tcPr>
          <w:p w14:paraId="4A2A49E6">
            <w:pPr>
              <w:jc w:val="center"/>
              <w:rPr>
                <w:rFonts w:hint="eastAsia" w:ascii="宋体" w:hAnsi="宋体" w:eastAsia="宋体" w:cs="Times New Roman"/>
                <w:bCs/>
                <w:sz w:val="24"/>
                <w:szCs w:val="24"/>
              </w:rPr>
            </w:pPr>
          </w:p>
        </w:tc>
        <w:tc>
          <w:tcPr>
            <w:tcW w:w="2025" w:type="dxa"/>
            <w:gridSpan w:val="2"/>
            <w:noWrap/>
            <w:vAlign w:val="center"/>
          </w:tcPr>
          <w:p w14:paraId="74154F05">
            <w:pPr>
              <w:jc w:val="center"/>
              <w:rPr>
                <w:rFonts w:hint="eastAsia" w:ascii="宋体" w:hAnsi="宋体" w:eastAsia="宋体" w:cs="Times New Roman"/>
                <w:bCs/>
                <w:sz w:val="24"/>
                <w:szCs w:val="24"/>
              </w:rPr>
            </w:pPr>
            <w:r>
              <w:rPr>
                <w:rFonts w:hint="eastAsia" w:ascii="宋体" w:hAnsi="宋体" w:eastAsia="宋体" w:cs="Times New Roman"/>
                <w:bCs/>
                <w:sz w:val="24"/>
                <w:szCs w:val="24"/>
              </w:rPr>
              <w:t>18763985101</w:t>
            </w:r>
          </w:p>
        </w:tc>
        <w:tc>
          <w:tcPr>
            <w:tcW w:w="2018" w:type="dxa"/>
            <w:noWrap/>
            <w:vAlign w:val="center"/>
          </w:tcPr>
          <w:p w14:paraId="437902C6">
            <w:pPr>
              <w:jc w:val="center"/>
              <w:rPr>
                <w:rFonts w:hint="eastAsia" w:ascii="宋体" w:hAnsi="宋体" w:eastAsia="宋体" w:cs="Times New Roman"/>
                <w:bCs/>
                <w:sz w:val="24"/>
                <w:szCs w:val="24"/>
              </w:rPr>
            </w:pPr>
          </w:p>
        </w:tc>
      </w:tr>
      <w:tr w14:paraId="4A6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84AB92E">
            <w:pPr>
              <w:jc w:val="center"/>
              <w:rPr>
                <w:rFonts w:hint="eastAsia" w:ascii="宋体" w:hAnsi="宋体" w:eastAsia="宋体" w:cs="Times New Roman"/>
                <w:bCs/>
                <w:sz w:val="24"/>
                <w:szCs w:val="24"/>
              </w:rPr>
            </w:pPr>
          </w:p>
        </w:tc>
        <w:tc>
          <w:tcPr>
            <w:tcW w:w="1290" w:type="dxa"/>
            <w:noWrap/>
            <w:vAlign w:val="center"/>
          </w:tcPr>
          <w:p w14:paraId="503E6D3D">
            <w:pPr>
              <w:jc w:val="center"/>
              <w:rPr>
                <w:rFonts w:hint="eastAsia" w:ascii="宋体" w:hAnsi="宋体" w:eastAsia="宋体" w:cs="Times New Roman"/>
                <w:bCs/>
                <w:sz w:val="24"/>
                <w:szCs w:val="24"/>
              </w:rPr>
            </w:pPr>
            <w:r>
              <w:rPr>
                <w:rFonts w:hint="eastAsia" w:ascii="宋体" w:hAnsi="宋体" w:eastAsia="宋体" w:cs="Times New Roman"/>
                <w:bCs/>
                <w:sz w:val="24"/>
                <w:szCs w:val="24"/>
              </w:rPr>
              <w:t>王  春</w:t>
            </w:r>
          </w:p>
        </w:tc>
        <w:tc>
          <w:tcPr>
            <w:tcW w:w="1530" w:type="dxa"/>
            <w:vMerge w:val="continue"/>
            <w:noWrap/>
            <w:vAlign w:val="center"/>
          </w:tcPr>
          <w:p w14:paraId="265ACF05">
            <w:pPr>
              <w:jc w:val="center"/>
              <w:rPr>
                <w:rFonts w:hint="eastAsia" w:ascii="宋体" w:hAnsi="宋体" w:eastAsia="宋体" w:cs="Times New Roman"/>
                <w:bCs/>
                <w:sz w:val="24"/>
                <w:szCs w:val="24"/>
              </w:rPr>
            </w:pPr>
          </w:p>
        </w:tc>
        <w:tc>
          <w:tcPr>
            <w:tcW w:w="2025" w:type="dxa"/>
            <w:gridSpan w:val="2"/>
            <w:noWrap/>
            <w:vAlign w:val="center"/>
          </w:tcPr>
          <w:p w14:paraId="45DED89C">
            <w:pPr>
              <w:jc w:val="center"/>
              <w:rPr>
                <w:rFonts w:hint="eastAsia" w:ascii="宋体" w:hAnsi="宋体" w:eastAsia="宋体" w:cs="Times New Roman"/>
                <w:bCs/>
                <w:sz w:val="24"/>
                <w:szCs w:val="24"/>
              </w:rPr>
            </w:pPr>
            <w:r>
              <w:rPr>
                <w:rFonts w:hint="eastAsia" w:ascii="宋体" w:hAnsi="宋体" w:eastAsia="宋体" w:cs="Times New Roman"/>
                <w:bCs/>
                <w:sz w:val="24"/>
                <w:szCs w:val="24"/>
              </w:rPr>
              <w:t>13708926846</w:t>
            </w:r>
          </w:p>
        </w:tc>
        <w:tc>
          <w:tcPr>
            <w:tcW w:w="2018" w:type="dxa"/>
            <w:noWrap/>
            <w:vAlign w:val="center"/>
          </w:tcPr>
          <w:p w14:paraId="27CBC319">
            <w:pPr>
              <w:jc w:val="center"/>
              <w:rPr>
                <w:rFonts w:hint="eastAsia" w:ascii="宋体" w:hAnsi="宋体" w:eastAsia="宋体" w:cs="Times New Roman"/>
                <w:bCs/>
                <w:sz w:val="24"/>
                <w:szCs w:val="24"/>
              </w:rPr>
            </w:pPr>
          </w:p>
        </w:tc>
      </w:tr>
      <w:tr w14:paraId="5D0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3AFC1D4">
            <w:pPr>
              <w:jc w:val="center"/>
              <w:rPr>
                <w:rFonts w:hint="eastAsia" w:ascii="宋体" w:hAnsi="宋体" w:eastAsia="宋体" w:cs="Times New Roman"/>
                <w:bCs/>
                <w:sz w:val="24"/>
                <w:szCs w:val="24"/>
              </w:rPr>
            </w:pPr>
          </w:p>
        </w:tc>
        <w:tc>
          <w:tcPr>
            <w:tcW w:w="1290" w:type="dxa"/>
            <w:noWrap/>
            <w:vAlign w:val="center"/>
          </w:tcPr>
          <w:p w14:paraId="67D6650C">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芳</w:t>
            </w:r>
          </w:p>
        </w:tc>
        <w:tc>
          <w:tcPr>
            <w:tcW w:w="1530" w:type="dxa"/>
            <w:vMerge w:val="continue"/>
            <w:noWrap/>
            <w:vAlign w:val="center"/>
          </w:tcPr>
          <w:p w14:paraId="13D5BB1E">
            <w:pPr>
              <w:jc w:val="center"/>
              <w:rPr>
                <w:rFonts w:hint="eastAsia" w:ascii="宋体" w:hAnsi="宋体" w:eastAsia="宋体" w:cs="Times New Roman"/>
                <w:bCs/>
                <w:sz w:val="24"/>
                <w:szCs w:val="24"/>
              </w:rPr>
            </w:pPr>
          </w:p>
        </w:tc>
        <w:tc>
          <w:tcPr>
            <w:tcW w:w="2025" w:type="dxa"/>
            <w:gridSpan w:val="2"/>
            <w:noWrap/>
            <w:vAlign w:val="center"/>
          </w:tcPr>
          <w:p w14:paraId="58833C02">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15069057912</w:t>
            </w:r>
          </w:p>
        </w:tc>
        <w:tc>
          <w:tcPr>
            <w:tcW w:w="2018" w:type="dxa"/>
            <w:noWrap/>
            <w:vAlign w:val="center"/>
          </w:tcPr>
          <w:p w14:paraId="2A6F6901">
            <w:pPr>
              <w:jc w:val="center"/>
              <w:rPr>
                <w:rFonts w:hint="eastAsia" w:ascii="宋体" w:hAnsi="宋体" w:eastAsia="宋体" w:cs="Times New Roman"/>
                <w:bCs/>
                <w:sz w:val="24"/>
                <w:szCs w:val="24"/>
              </w:rPr>
            </w:pPr>
          </w:p>
        </w:tc>
      </w:tr>
      <w:tr w14:paraId="0561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AF5C9CD">
            <w:pPr>
              <w:jc w:val="center"/>
              <w:rPr>
                <w:rFonts w:hint="eastAsia" w:ascii="宋体" w:hAnsi="宋体" w:eastAsia="宋体" w:cs="Times New Roman"/>
                <w:bCs/>
                <w:sz w:val="24"/>
                <w:szCs w:val="24"/>
              </w:rPr>
            </w:pPr>
          </w:p>
        </w:tc>
        <w:tc>
          <w:tcPr>
            <w:tcW w:w="1290" w:type="dxa"/>
            <w:noWrap/>
            <w:vAlign w:val="center"/>
          </w:tcPr>
          <w:p w14:paraId="520B221A">
            <w:pPr>
              <w:jc w:val="center"/>
              <w:rPr>
                <w:rFonts w:hint="eastAsia" w:ascii="宋体" w:hAnsi="宋体" w:eastAsia="宋体" w:cs="Times New Roman"/>
                <w:bCs/>
                <w:sz w:val="24"/>
                <w:szCs w:val="24"/>
              </w:rPr>
            </w:pPr>
            <w:r>
              <w:rPr>
                <w:rFonts w:hint="eastAsia" w:ascii="宋体" w:hAnsi="宋体" w:eastAsia="宋体" w:cs="Times New Roman"/>
                <w:bCs/>
                <w:sz w:val="24"/>
                <w:szCs w:val="24"/>
              </w:rPr>
              <w:t>郭红梅</w:t>
            </w:r>
          </w:p>
        </w:tc>
        <w:tc>
          <w:tcPr>
            <w:tcW w:w="1530" w:type="dxa"/>
            <w:vMerge w:val="restart"/>
            <w:noWrap/>
            <w:vAlign w:val="center"/>
          </w:tcPr>
          <w:p w14:paraId="28611D9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88209711</w:t>
            </w:r>
          </w:p>
        </w:tc>
        <w:tc>
          <w:tcPr>
            <w:tcW w:w="2025" w:type="dxa"/>
            <w:gridSpan w:val="2"/>
            <w:noWrap/>
            <w:vAlign w:val="center"/>
          </w:tcPr>
          <w:p w14:paraId="16499E85">
            <w:pPr>
              <w:jc w:val="center"/>
              <w:rPr>
                <w:rFonts w:hint="eastAsia" w:ascii="宋体" w:hAnsi="宋体" w:eastAsia="宋体" w:cs="Times New Roman"/>
                <w:bCs/>
                <w:sz w:val="24"/>
                <w:szCs w:val="24"/>
              </w:rPr>
            </w:pPr>
            <w:r>
              <w:rPr>
                <w:rFonts w:hint="eastAsia" w:ascii="宋体" w:hAnsi="宋体" w:eastAsia="宋体" w:cs="Times New Roman"/>
                <w:bCs/>
                <w:sz w:val="24"/>
                <w:szCs w:val="24"/>
              </w:rPr>
              <w:t>18563766096</w:t>
            </w:r>
          </w:p>
        </w:tc>
        <w:tc>
          <w:tcPr>
            <w:tcW w:w="2018" w:type="dxa"/>
            <w:noWrap/>
            <w:vAlign w:val="center"/>
          </w:tcPr>
          <w:p w14:paraId="0248AEA0">
            <w:pPr>
              <w:jc w:val="center"/>
              <w:rPr>
                <w:rFonts w:hint="eastAsia" w:ascii="宋体" w:hAnsi="宋体" w:eastAsia="宋体" w:cs="Times New Roman"/>
                <w:bCs/>
                <w:sz w:val="24"/>
                <w:szCs w:val="24"/>
              </w:rPr>
            </w:pPr>
          </w:p>
        </w:tc>
      </w:tr>
      <w:tr w14:paraId="491A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6458FF3">
            <w:pPr>
              <w:jc w:val="center"/>
              <w:rPr>
                <w:rFonts w:hint="eastAsia" w:ascii="宋体" w:hAnsi="宋体" w:eastAsia="宋体" w:cs="Times New Roman"/>
                <w:bCs/>
                <w:sz w:val="24"/>
                <w:szCs w:val="24"/>
              </w:rPr>
            </w:pPr>
          </w:p>
        </w:tc>
        <w:tc>
          <w:tcPr>
            <w:tcW w:w="1290" w:type="dxa"/>
            <w:noWrap/>
            <w:vAlign w:val="center"/>
          </w:tcPr>
          <w:p w14:paraId="3B64952A">
            <w:pPr>
              <w:jc w:val="center"/>
              <w:rPr>
                <w:rFonts w:hint="eastAsia" w:ascii="宋体" w:hAnsi="宋体" w:eastAsia="宋体" w:cs="Times New Roman"/>
                <w:bCs/>
                <w:sz w:val="24"/>
                <w:szCs w:val="24"/>
              </w:rPr>
            </w:pPr>
            <w:r>
              <w:rPr>
                <w:rFonts w:hint="eastAsia" w:ascii="宋体" w:hAnsi="宋体" w:eastAsia="宋体" w:cs="Times New Roman"/>
                <w:bCs/>
                <w:sz w:val="24"/>
                <w:szCs w:val="24"/>
              </w:rPr>
              <w:t>崔</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慧</w:t>
            </w:r>
          </w:p>
        </w:tc>
        <w:tc>
          <w:tcPr>
            <w:tcW w:w="1530" w:type="dxa"/>
            <w:vMerge w:val="continue"/>
            <w:noWrap/>
            <w:vAlign w:val="center"/>
          </w:tcPr>
          <w:p w14:paraId="3E42FA0D">
            <w:pPr>
              <w:jc w:val="center"/>
              <w:rPr>
                <w:rFonts w:hint="eastAsia" w:ascii="宋体" w:hAnsi="宋体" w:eastAsia="宋体" w:cs="Times New Roman"/>
                <w:bCs/>
                <w:sz w:val="24"/>
                <w:szCs w:val="24"/>
              </w:rPr>
            </w:pPr>
          </w:p>
        </w:tc>
        <w:tc>
          <w:tcPr>
            <w:tcW w:w="2025" w:type="dxa"/>
            <w:gridSpan w:val="2"/>
            <w:noWrap/>
            <w:vAlign w:val="center"/>
          </w:tcPr>
          <w:p w14:paraId="17E605D9">
            <w:pPr>
              <w:jc w:val="center"/>
              <w:rPr>
                <w:rFonts w:hint="eastAsia" w:ascii="宋体" w:hAnsi="宋体" w:eastAsia="宋体" w:cs="Times New Roman"/>
                <w:bCs/>
                <w:sz w:val="24"/>
                <w:szCs w:val="24"/>
              </w:rPr>
            </w:pPr>
            <w:r>
              <w:rPr>
                <w:rFonts w:hint="eastAsia" w:ascii="宋体" w:hAnsi="宋体" w:eastAsia="宋体" w:cs="Times New Roman"/>
                <w:bCs/>
                <w:sz w:val="24"/>
                <w:szCs w:val="24"/>
              </w:rPr>
              <w:t>13406922289</w:t>
            </w:r>
          </w:p>
        </w:tc>
        <w:tc>
          <w:tcPr>
            <w:tcW w:w="2018" w:type="dxa"/>
            <w:noWrap/>
            <w:vAlign w:val="center"/>
          </w:tcPr>
          <w:p w14:paraId="1DA8A3BF">
            <w:pPr>
              <w:jc w:val="center"/>
              <w:rPr>
                <w:rFonts w:hint="eastAsia" w:ascii="宋体" w:hAnsi="宋体" w:eastAsia="宋体" w:cs="Times New Roman"/>
                <w:bCs/>
                <w:sz w:val="24"/>
                <w:szCs w:val="24"/>
              </w:rPr>
            </w:pPr>
          </w:p>
        </w:tc>
      </w:tr>
      <w:tr w14:paraId="303B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D0DECF">
            <w:pPr>
              <w:jc w:val="center"/>
              <w:rPr>
                <w:rFonts w:hint="eastAsia" w:ascii="宋体" w:hAnsi="宋体" w:eastAsia="宋体" w:cs="Times New Roman"/>
                <w:bCs/>
                <w:sz w:val="24"/>
                <w:szCs w:val="24"/>
              </w:rPr>
            </w:pPr>
          </w:p>
        </w:tc>
        <w:tc>
          <w:tcPr>
            <w:tcW w:w="1290" w:type="dxa"/>
            <w:noWrap/>
            <w:vAlign w:val="center"/>
          </w:tcPr>
          <w:p w14:paraId="7875C9B7">
            <w:pPr>
              <w:jc w:val="center"/>
              <w:rPr>
                <w:rFonts w:hint="eastAsia" w:ascii="宋体" w:hAnsi="宋体" w:eastAsia="宋体" w:cs="Times New Roman"/>
                <w:bCs/>
                <w:sz w:val="24"/>
                <w:szCs w:val="24"/>
              </w:rPr>
            </w:pPr>
            <w:r>
              <w:rPr>
                <w:rFonts w:hint="eastAsia" w:ascii="宋体" w:hAnsi="宋体" w:eastAsia="宋体" w:cs="Times New Roman"/>
                <w:bCs/>
                <w:sz w:val="24"/>
                <w:szCs w:val="24"/>
              </w:rPr>
              <w:t>刘小红</w:t>
            </w:r>
          </w:p>
        </w:tc>
        <w:tc>
          <w:tcPr>
            <w:tcW w:w="1530" w:type="dxa"/>
            <w:vMerge w:val="continue"/>
            <w:noWrap/>
            <w:vAlign w:val="center"/>
          </w:tcPr>
          <w:p w14:paraId="69A4475E">
            <w:pPr>
              <w:jc w:val="center"/>
              <w:rPr>
                <w:rFonts w:hint="eastAsia" w:ascii="宋体" w:hAnsi="宋体" w:eastAsia="宋体" w:cs="Times New Roman"/>
                <w:bCs/>
                <w:sz w:val="24"/>
                <w:szCs w:val="24"/>
              </w:rPr>
            </w:pPr>
          </w:p>
        </w:tc>
        <w:tc>
          <w:tcPr>
            <w:tcW w:w="2025" w:type="dxa"/>
            <w:gridSpan w:val="2"/>
            <w:noWrap/>
            <w:vAlign w:val="center"/>
          </w:tcPr>
          <w:p w14:paraId="2E3BC531">
            <w:pPr>
              <w:jc w:val="center"/>
              <w:rPr>
                <w:rFonts w:hint="eastAsia" w:ascii="宋体" w:hAnsi="宋体" w:eastAsia="宋体" w:cs="Times New Roman"/>
                <w:bCs/>
                <w:sz w:val="24"/>
                <w:szCs w:val="24"/>
              </w:rPr>
            </w:pPr>
            <w:r>
              <w:rPr>
                <w:rFonts w:hint="eastAsia" w:ascii="宋体" w:hAnsi="宋体" w:eastAsia="宋体" w:cs="Times New Roman"/>
                <w:bCs/>
                <w:sz w:val="24"/>
                <w:szCs w:val="24"/>
              </w:rPr>
              <w:t>13031734138</w:t>
            </w:r>
          </w:p>
        </w:tc>
        <w:tc>
          <w:tcPr>
            <w:tcW w:w="2018" w:type="dxa"/>
            <w:noWrap/>
            <w:vAlign w:val="center"/>
          </w:tcPr>
          <w:p w14:paraId="6BCC606F">
            <w:pPr>
              <w:jc w:val="center"/>
              <w:rPr>
                <w:rFonts w:hint="eastAsia" w:ascii="宋体" w:hAnsi="宋体" w:eastAsia="宋体" w:cs="Times New Roman"/>
                <w:bCs/>
                <w:sz w:val="24"/>
                <w:szCs w:val="24"/>
              </w:rPr>
            </w:pPr>
          </w:p>
        </w:tc>
      </w:tr>
      <w:tr w14:paraId="13D3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EAACC60">
            <w:pPr>
              <w:jc w:val="center"/>
              <w:rPr>
                <w:rFonts w:hint="eastAsia" w:ascii="宋体" w:hAnsi="宋体" w:eastAsia="宋体" w:cs="Times New Roman"/>
                <w:bCs/>
                <w:sz w:val="24"/>
                <w:szCs w:val="24"/>
              </w:rPr>
            </w:pPr>
          </w:p>
        </w:tc>
        <w:tc>
          <w:tcPr>
            <w:tcW w:w="1290" w:type="dxa"/>
            <w:noWrap/>
            <w:vAlign w:val="center"/>
          </w:tcPr>
          <w:p w14:paraId="17025105">
            <w:pPr>
              <w:jc w:val="center"/>
              <w:rPr>
                <w:rFonts w:hint="eastAsia" w:ascii="宋体" w:hAnsi="宋体" w:eastAsia="宋体" w:cs="Times New Roman"/>
                <w:bCs/>
                <w:sz w:val="24"/>
                <w:szCs w:val="24"/>
              </w:rPr>
            </w:pPr>
            <w:r>
              <w:rPr>
                <w:rFonts w:hint="eastAsia" w:ascii="宋体" w:hAnsi="宋体" w:eastAsia="宋体" w:cs="Times New Roman"/>
                <w:bCs/>
                <w:sz w:val="24"/>
                <w:szCs w:val="24"/>
              </w:rPr>
              <w:t>王秀芝</w:t>
            </w:r>
          </w:p>
        </w:tc>
        <w:tc>
          <w:tcPr>
            <w:tcW w:w="1530" w:type="dxa"/>
            <w:vMerge w:val="continue"/>
            <w:noWrap/>
            <w:vAlign w:val="center"/>
          </w:tcPr>
          <w:p w14:paraId="72D3EFC7">
            <w:pPr>
              <w:jc w:val="center"/>
              <w:rPr>
                <w:rFonts w:hint="eastAsia" w:ascii="宋体" w:hAnsi="宋体" w:eastAsia="宋体" w:cs="Times New Roman"/>
                <w:bCs/>
                <w:sz w:val="24"/>
                <w:szCs w:val="24"/>
              </w:rPr>
            </w:pPr>
          </w:p>
        </w:tc>
        <w:tc>
          <w:tcPr>
            <w:tcW w:w="2025" w:type="dxa"/>
            <w:gridSpan w:val="2"/>
            <w:noWrap/>
            <w:vAlign w:val="center"/>
          </w:tcPr>
          <w:p w14:paraId="3DA3E32C">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15098728766</w:t>
            </w:r>
          </w:p>
        </w:tc>
        <w:tc>
          <w:tcPr>
            <w:tcW w:w="2018" w:type="dxa"/>
            <w:noWrap/>
            <w:vAlign w:val="center"/>
          </w:tcPr>
          <w:p w14:paraId="3B6B0B47">
            <w:pPr>
              <w:jc w:val="center"/>
              <w:rPr>
                <w:rFonts w:hint="eastAsia" w:ascii="宋体" w:hAnsi="宋体" w:eastAsia="宋体" w:cs="Times New Roman"/>
                <w:bCs/>
                <w:sz w:val="24"/>
                <w:szCs w:val="24"/>
              </w:rPr>
            </w:pPr>
          </w:p>
        </w:tc>
      </w:tr>
      <w:tr w14:paraId="3978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1236E30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农</w:t>
            </w:r>
          </w:p>
          <w:p w14:paraId="62DE82A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委</w:t>
            </w:r>
          </w:p>
        </w:tc>
        <w:tc>
          <w:tcPr>
            <w:tcW w:w="1370" w:type="dxa"/>
            <w:vMerge w:val="restart"/>
            <w:noWrap/>
            <w:vAlign w:val="center"/>
          </w:tcPr>
          <w:p w14:paraId="28456F45">
            <w:pPr>
              <w:jc w:val="center"/>
              <w:rPr>
                <w:rFonts w:hint="eastAsia" w:ascii="宋体" w:hAnsi="宋体" w:eastAsia="宋体" w:cs="Times New Roman"/>
                <w:bCs/>
                <w:sz w:val="24"/>
                <w:szCs w:val="24"/>
              </w:rPr>
            </w:pPr>
          </w:p>
        </w:tc>
        <w:tc>
          <w:tcPr>
            <w:tcW w:w="1290" w:type="dxa"/>
            <w:noWrap/>
            <w:vAlign w:val="center"/>
          </w:tcPr>
          <w:p w14:paraId="7DB4B893">
            <w:pPr>
              <w:jc w:val="center"/>
              <w:rPr>
                <w:rFonts w:hint="eastAsia" w:ascii="宋体" w:hAnsi="宋体" w:eastAsia="宋体" w:cs="Times New Roman"/>
                <w:bCs/>
                <w:sz w:val="24"/>
                <w:szCs w:val="24"/>
              </w:rPr>
            </w:pPr>
            <w:r>
              <w:rPr>
                <w:rFonts w:hint="eastAsia" w:ascii="宋体" w:hAnsi="宋体" w:eastAsia="宋体" w:cs="Times New Roman"/>
                <w:bCs/>
                <w:sz w:val="24"/>
                <w:szCs w:val="24"/>
              </w:rPr>
              <w:t>辛雪芹</w:t>
            </w:r>
          </w:p>
        </w:tc>
        <w:tc>
          <w:tcPr>
            <w:tcW w:w="1530" w:type="dxa"/>
            <w:vMerge w:val="restart"/>
            <w:noWrap/>
            <w:vAlign w:val="center"/>
          </w:tcPr>
          <w:p w14:paraId="2643B82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88208156</w:t>
            </w:r>
          </w:p>
        </w:tc>
        <w:tc>
          <w:tcPr>
            <w:tcW w:w="2025" w:type="dxa"/>
            <w:gridSpan w:val="2"/>
            <w:noWrap/>
            <w:vAlign w:val="center"/>
          </w:tcPr>
          <w:p w14:paraId="6A0BB59D">
            <w:pPr>
              <w:jc w:val="center"/>
              <w:rPr>
                <w:rFonts w:hint="eastAsia" w:ascii="宋体" w:hAnsi="宋体" w:eastAsia="宋体" w:cs="Times New Roman"/>
                <w:bCs/>
                <w:sz w:val="24"/>
                <w:szCs w:val="24"/>
              </w:rPr>
            </w:pPr>
            <w:r>
              <w:rPr>
                <w:rFonts w:hint="eastAsia" w:ascii="宋体" w:hAnsi="宋体" w:eastAsia="宋体" w:cs="Times New Roman"/>
                <w:bCs/>
                <w:sz w:val="24"/>
                <w:szCs w:val="24"/>
              </w:rPr>
              <w:t>15588896977</w:t>
            </w:r>
          </w:p>
        </w:tc>
        <w:tc>
          <w:tcPr>
            <w:tcW w:w="2018" w:type="dxa"/>
            <w:noWrap/>
            <w:vAlign w:val="center"/>
          </w:tcPr>
          <w:p w14:paraId="19C23451">
            <w:pPr>
              <w:jc w:val="center"/>
              <w:rPr>
                <w:rFonts w:hint="eastAsia" w:ascii="宋体" w:hAnsi="宋体" w:eastAsia="宋体" w:cs="Times New Roman"/>
                <w:bCs/>
                <w:sz w:val="24"/>
                <w:szCs w:val="24"/>
              </w:rPr>
            </w:pPr>
          </w:p>
        </w:tc>
      </w:tr>
      <w:tr w14:paraId="04BB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11AC9E">
            <w:pPr>
              <w:jc w:val="center"/>
              <w:rPr>
                <w:rFonts w:hint="eastAsia" w:ascii="宋体" w:hAnsi="宋体" w:eastAsia="宋体" w:cs="Times New Roman"/>
                <w:bCs/>
                <w:sz w:val="24"/>
                <w:szCs w:val="24"/>
              </w:rPr>
            </w:pPr>
          </w:p>
        </w:tc>
        <w:tc>
          <w:tcPr>
            <w:tcW w:w="1370" w:type="dxa"/>
            <w:vMerge w:val="continue"/>
            <w:noWrap/>
            <w:vAlign w:val="center"/>
          </w:tcPr>
          <w:p w14:paraId="6A46C98E">
            <w:pPr>
              <w:jc w:val="center"/>
              <w:rPr>
                <w:rFonts w:hint="eastAsia" w:ascii="宋体" w:hAnsi="宋体" w:eastAsia="宋体" w:cs="Times New Roman"/>
                <w:bCs/>
                <w:sz w:val="24"/>
                <w:szCs w:val="24"/>
              </w:rPr>
            </w:pPr>
          </w:p>
        </w:tc>
        <w:tc>
          <w:tcPr>
            <w:tcW w:w="1290" w:type="dxa"/>
            <w:noWrap/>
            <w:vAlign w:val="center"/>
          </w:tcPr>
          <w:p w14:paraId="12F15049">
            <w:pPr>
              <w:jc w:val="center"/>
              <w:rPr>
                <w:rFonts w:hint="eastAsia" w:ascii="宋体" w:hAnsi="宋体" w:eastAsia="宋体" w:cs="Times New Roman"/>
                <w:bCs/>
                <w:sz w:val="24"/>
                <w:szCs w:val="24"/>
              </w:rPr>
            </w:pPr>
            <w:r>
              <w:rPr>
                <w:rFonts w:hint="eastAsia" w:ascii="宋体" w:hAnsi="宋体" w:eastAsia="宋体" w:cs="Times New Roman"/>
                <w:bCs/>
                <w:sz w:val="24"/>
                <w:szCs w:val="24"/>
              </w:rPr>
              <w:t>王希银</w:t>
            </w:r>
          </w:p>
        </w:tc>
        <w:tc>
          <w:tcPr>
            <w:tcW w:w="1530" w:type="dxa"/>
            <w:vMerge w:val="continue"/>
            <w:noWrap/>
            <w:vAlign w:val="center"/>
          </w:tcPr>
          <w:p w14:paraId="53222A21">
            <w:pPr>
              <w:jc w:val="center"/>
              <w:rPr>
                <w:rFonts w:hint="eastAsia" w:ascii="宋体" w:hAnsi="宋体" w:eastAsia="宋体" w:cs="Times New Roman"/>
                <w:bCs/>
                <w:sz w:val="24"/>
                <w:szCs w:val="24"/>
              </w:rPr>
            </w:pPr>
          </w:p>
        </w:tc>
        <w:tc>
          <w:tcPr>
            <w:tcW w:w="2025" w:type="dxa"/>
            <w:gridSpan w:val="2"/>
            <w:noWrap/>
            <w:vAlign w:val="center"/>
          </w:tcPr>
          <w:p w14:paraId="6A36C53B">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13854113978</w:t>
            </w:r>
          </w:p>
        </w:tc>
        <w:tc>
          <w:tcPr>
            <w:tcW w:w="2018" w:type="dxa"/>
            <w:noWrap/>
            <w:vAlign w:val="center"/>
          </w:tcPr>
          <w:p w14:paraId="74C96EF3">
            <w:pPr>
              <w:jc w:val="center"/>
              <w:rPr>
                <w:rFonts w:hint="eastAsia" w:ascii="宋体" w:hAnsi="宋体" w:eastAsia="宋体" w:cs="Times New Roman"/>
                <w:bCs/>
                <w:sz w:val="24"/>
                <w:szCs w:val="24"/>
              </w:rPr>
            </w:pPr>
          </w:p>
        </w:tc>
      </w:tr>
      <w:tr w14:paraId="594A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CA334A8">
            <w:pPr>
              <w:jc w:val="center"/>
              <w:rPr>
                <w:rFonts w:hint="eastAsia" w:ascii="宋体" w:hAnsi="宋体" w:eastAsia="宋体" w:cs="Times New Roman"/>
                <w:bCs/>
                <w:sz w:val="24"/>
                <w:szCs w:val="24"/>
              </w:rPr>
            </w:pPr>
          </w:p>
        </w:tc>
        <w:tc>
          <w:tcPr>
            <w:tcW w:w="1370" w:type="dxa"/>
            <w:vMerge w:val="continue"/>
            <w:noWrap/>
            <w:vAlign w:val="center"/>
          </w:tcPr>
          <w:p w14:paraId="3DA118AC">
            <w:pPr>
              <w:jc w:val="center"/>
              <w:rPr>
                <w:rFonts w:hint="eastAsia" w:ascii="宋体" w:hAnsi="宋体" w:eastAsia="宋体" w:cs="Times New Roman"/>
                <w:bCs/>
                <w:sz w:val="24"/>
                <w:szCs w:val="24"/>
              </w:rPr>
            </w:pPr>
          </w:p>
        </w:tc>
        <w:tc>
          <w:tcPr>
            <w:tcW w:w="1290" w:type="dxa"/>
            <w:noWrap/>
            <w:vAlign w:val="center"/>
          </w:tcPr>
          <w:p w14:paraId="061261B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新</w:t>
            </w:r>
          </w:p>
        </w:tc>
        <w:tc>
          <w:tcPr>
            <w:tcW w:w="1530" w:type="dxa"/>
            <w:vMerge w:val="continue"/>
            <w:noWrap/>
            <w:vAlign w:val="center"/>
          </w:tcPr>
          <w:p w14:paraId="5B1CF749">
            <w:pPr>
              <w:jc w:val="center"/>
              <w:rPr>
                <w:rFonts w:hint="eastAsia" w:ascii="宋体" w:hAnsi="宋体" w:eastAsia="宋体" w:cs="Times New Roman"/>
                <w:bCs/>
                <w:sz w:val="24"/>
                <w:szCs w:val="24"/>
              </w:rPr>
            </w:pPr>
          </w:p>
        </w:tc>
        <w:tc>
          <w:tcPr>
            <w:tcW w:w="2025" w:type="dxa"/>
            <w:gridSpan w:val="2"/>
            <w:noWrap/>
            <w:vAlign w:val="center"/>
          </w:tcPr>
          <w:p w14:paraId="675D2B7F">
            <w:pPr>
              <w:jc w:val="center"/>
              <w:rPr>
                <w:rFonts w:hint="eastAsia" w:ascii="宋体" w:hAnsi="宋体" w:eastAsia="宋体" w:cs="Times New Roman"/>
                <w:bCs/>
                <w:sz w:val="24"/>
                <w:szCs w:val="24"/>
              </w:rPr>
            </w:pPr>
            <w:r>
              <w:rPr>
                <w:rFonts w:hint="eastAsia" w:ascii="宋体" w:hAnsi="宋体" w:eastAsia="宋体" w:cs="Times New Roman"/>
                <w:bCs/>
                <w:sz w:val="24"/>
                <w:szCs w:val="24"/>
              </w:rPr>
              <w:t>13853116469</w:t>
            </w:r>
          </w:p>
        </w:tc>
        <w:tc>
          <w:tcPr>
            <w:tcW w:w="2018" w:type="dxa"/>
            <w:noWrap/>
            <w:vAlign w:val="center"/>
          </w:tcPr>
          <w:p w14:paraId="27DA476A">
            <w:pPr>
              <w:jc w:val="center"/>
              <w:rPr>
                <w:rFonts w:hint="eastAsia" w:ascii="宋体" w:hAnsi="宋体" w:eastAsia="宋体" w:cs="Times New Roman"/>
                <w:bCs/>
                <w:sz w:val="24"/>
                <w:szCs w:val="24"/>
              </w:rPr>
            </w:pPr>
          </w:p>
        </w:tc>
      </w:tr>
      <w:tr w14:paraId="51A4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46AF1A6">
            <w:pPr>
              <w:jc w:val="center"/>
              <w:rPr>
                <w:rFonts w:hint="eastAsia" w:ascii="宋体" w:hAnsi="宋体" w:eastAsia="宋体" w:cs="Times New Roman"/>
                <w:bCs/>
                <w:sz w:val="24"/>
                <w:szCs w:val="24"/>
              </w:rPr>
            </w:pPr>
          </w:p>
        </w:tc>
        <w:tc>
          <w:tcPr>
            <w:tcW w:w="1370" w:type="dxa"/>
            <w:vMerge w:val="continue"/>
            <w:noWrap/>
            <w:vAlign w:val="center"/>
          </w:tcPr>
          <w:p w14:paraId="7BA8D176">
            <w:pPr>
              <w:jc w:val="center"/>
              <w:rPr>
                <w:rFonts w:hint="eastAsia" w:ascii="宋体" w:hAnsi="宋体" w:eastAsia="宋体" w:cs="Times New Roman"/>
                <w:bCs/>
                <w:sz w:val="24"/>
                <w:szCs w:val="24"/>
              </w:rPr>
            </w:pPr>
          </w:p>
        </w:tc>
        <w:tc>
          <w:tcPr>
            <w:tcW w:w="1290" w:type="dxa"/>
            <w:noWrap/>
            <w:vAlign w:val="center"/>
          </w:tcPr>
          <w:p w14:paraId="132F242A">
            <w:pPr>
              <w:jc w:val="center"/>
              <w:rPr>
                <w:rFonts w:hint="eastAsia" w:ascii="宋体" w:hAnsi="宋体" w:eastAsia="宋体" w:cs="Times New Roman"/>
                <w:bCs/>
                <w:sz w:val="24"/>
                <w:szCs w:val="24"/>
              </w:rPr>
            </w:pPr>
            <w:r>
              <w:rPr>
                <w:rFonts w:hint="eastAsia" w:ascii="宋体" w:hAnsi="宋体" w:eastAsia="宋体" w:cs="Times New Roman"/>
                <w:bCs/>
                <w:sz w:val="24"/>
                <w:szCs w:val="24"/>
              </w:rPr>
              <w:t>秦崇利</w:t>
            </w:r>
          </w:p>
        </w:tc>
        <w:tc>
          <w:tcPr>
            <w:tcW w:w="1530" w:type="dxa"/>
            <w:vMerge w:val="continue"/>
            <w:noWrap/>
            <w:vAlign w:val="center"/>
          </w:tcPr>
          <w:p w14:paraId="24FF339F">
            <w:pPr>
              <w:jc w:val="center"/>
              <w:rPr>
                <w:rFonts w:hint="eastAsia" w:ascii="宋体" w:hAnsi="宋体" w:eastAsia="宋体" w:cs="Times New Roman"/>
                <w:bCs/>
                <w:sz w:val="24"/>
                <w:szCs w:val="24"/>
              </w:rPr>
            </w:pPr>
          </w:p>
        </w:tc>
        <w:tc>
          <w:tcPr>
            <w:tcW w:w="2025" w:type="dxa"/>
            <w:gridSpan w:val="2"/>
            <w:noWrap/>
            <w:vAlign w:val="center"/>
          </w:tcPr>
          <w:p w14:paraId="5CA4C3A9">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13954179894</w:t>
            </w:r>
          </w:p>
        </w:tc>
        <w:tc>
          <w:tcPr>
            <w:tcW w:w="2018" w:type="dxa"/>
            <w:noWrap/>
            <w:vAlign w:val="center"/>
          </w:tcPr>
          <w:p w14:paraId="58700B3E">
            <w:pPr>
              <w:jc w:val="center"/>
              <w:rPr>
                <w:rFonts w:hint="eastAsia" w:ascii="宋体" w:hAnsi="宋体" w:eastAsia="宋体" w:cs="Times New Roman"/>
                <w:bCs/>
                <w:sz w:val="24"/>
                <w:szCs w:val="24"/>
              </w:rPr>
            </w:pPr>
          </w:p>
        </w:tc>
      </w:tr>
      <w:tr w14:paraId="0778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9E3F15">
            <w:pPr>
              <w:jc w:val="center"/>
              <w:rPr>
                <w:rFonts w:hint="eastAsia" w:ascii="宋体" w:hAnsi="宋体" w:eastAsia="宋体" w:cs="Times New Roman"/>
                <w:bCs/>
                <w:sz w:val="24"/>
                <w:szCs w:val="24"/>
              </w:rPr>
            </w:pPr>
          </w:p>
        </w:tc>
        <w:tc>
          <w:tcPr>
            <w:tcW w:w="1370" w:type="dxa"/>
            <w:vMerge w:val="continue"/>
            <w:noWrap/>
            <w:vAlign w:val="center"/>
          </w:tcPr>
          <w:p w14:paraId="6FE42E33">
            <w:pPr>
              <w:jc w:val="center"/>
              <w:rPr>
                <w:rFonts w:hint="eastAsia" w:ascii="宋体" w:hAnsi="宋体" w:eastAsia="宋体" w:cs="Times New Roman"/>
                <w:bCs/>
                <w:sz w:val="24"/>
                <w:szCs w:val="24"/>
              </w:rPr>
            </w:pPr>
          </w:p>
        </w:tc>
        <w:tc>
          <w:tcPr>
            <w:tcW w:w="1290" w:type="dxa"/>
            <w:noWrap/>
            <w:vAlign w:val="center"/>
          </w:tcPr>
          <w:p w14:paraId="344165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江林育</w:t>
            </w:r>
          </w:p>
        </w:tc>
        <w:tc>
          <w:tcPr>
            <w:tcW w:w="1530" w:type="dxa"/>
            <w:vMerge w:val="continue"/>
            <w:noWrap/>
            <w:vAlign w:val="center"/>
          </w:tcPr>
          <w:p w14:paraId="2EE38729">
            <w:pPr>
              <w:jc w:val="center"/>
              <w:rPr>
                <w:rFonts w:hint="eastAsia" w:ascii="宋体" w:hAnsi="宋体" w:eastAsia="宋体" w:cs="Times New Roman"/>
                <w:bCs/>
                <w:sz w:val="24"/>
                <w:szCs w:val="24"/>
                <w:lang w:val="en-US" w:eastAsia="zh-CN"/>
              </w:rPr>
            </w:pPr>
          </w:p>
        </w:tc>
        <w:tc>
          <w:tcPr>
            <w:tcW w:w="2025" w:type="dxa"/>
            <w:gridSpan w:val="2"/>
            <w:noWrap/>
            <w:vAlign w:val="center"/>
          </w:tcPr>
          <w:p w14:paraId="276B62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15275133138</w:t>
            </w:r>
          </w:p>
        </w:tc>
        <w:tc>
          <w:tcPr>
            <w:tcW w:w="2018" w:type="dxa"/>
            <w:noWrap/>
            <w:vAlign w:val="center"/>
          </w:tcPr>
          <w:p w14:paraId="5085A871">
            <w:pPr>
              <w:jc w:val="center"/>
              <w:rPr>
                <w:rFonts w:hint="eastAsia" w:ascii="宋体" w:hAnsi="宋体" w:eastAsia="宋体" w:cs="Times New Roman"/>
                <w:bCs/>
                <w:sz w:val="24"/>
                <w:szCs w:val="24"/>
              </w:rPr>
            </w:pPr>
          </w:p>
        </w:tc>
      </w:tr>
      <w:tr w14:paraId="6D41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3CE2BA5">
            <w:pPr>
              <w:jc w:val="center"/>
              <w:rPr>
                <w:rFonts w:hint="eastAsia" w:ascii="宋体" w:hAnsi="宋体" w:eastAsia="宋体" w:cs="Times New Roman"/>
                <w:bCs/>
                <w:sz w:val="24"/>
                <w:szCs w:val="24"/>
              </w:rPr>
            </w:pPr>
          </w:p>
        </w:tc>
        <w:tc>
          <w:tcPr>
            <w:tcW w:w="1370" w:type="dxa"/>
            <w:vMerge w:val="continue"/>
            <w:noWrap/>
            <w:vAlign w:val="center"/>
          </w:tcPr>
          <w:p w14:paraId="31FB7DDC">
            <w:pPr>
              <w:jc w:val="center"/>
              <w:rPr>
                <w:rFonts w:hint="eastAsia" w:ascii="宋体" w:hAnsi="宋体" w:eastAsia="宋体" w:cs="Times New Roman"/>
                <w:bCs/>
                <w:sz w:val="24"/>
                <w:szCs w:val="24"/>
              </w:rPr>
            </w:pPr>
          </w:p>
        </w:tc>
        <w:tc>
          <w:tcPr>
            <w:tcW w:w="1290" w:type="dxa"/>
            <w:noWrap/>
            <w:vAlign w:val="center"/>
          </w:tcPr>
          <w:p w14:paraId="4ADA090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刚</w:t>
            </w:r>
          </w:p>
        </w:tc>
        <w:tc>
          <w:tcPr>
            <w:tcW w:w="1530" w:type="dxa"/>
            <w:vMerge w:val="continue"/>
            <w:noWrap/>
            <w:vAlign w:val="center"/>
          </w:tcPr>
          <w:p w14:paraId="0D7CB672">
            <w:pPr>
              <w:jc w:val="center"/>
              <w:rPr>
                <w:rFonts w:hint="eastAsia" w:ascii="宋体" w:hAnsi="宋体" w:eastAsia="宋体" w:cs="Times New Roman"/>
                <w:bCs/>
                <w:sz w:val="24"/>
                <w:szCs w:val="24"/>
              </w:rPr>
            </w:pPr>
          </w:p>
        </w:tc>
        <w:tc>
          <w:tcPr>
            <w:tcW w:w="2025" w:type="dxa"/>
            <w:gridSpan w:val="2"/>
            <w:noWrap/>
            <w:vAlign w:val="center"/>
          </w:tcPr>
          <w:p w14:paraId="0A2E43F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15105415107</w:t>
            </w:r>
          </w:p>
        </w:tc>
        <w:tc>
          <w:tcPr>
            <w:tcW w:w="2018" w:type="dxa"/>
            <w:noWrap/>
            <w:vAlign w:val="center"/>
          </w:tcPr>
          <w:p w14:paraId="3D897EF9">
            <w:pPr>
              <w:jc w:val="center"/>
              <w:rPr>
                <w:rFonts w:hint="eastAsia" w:ascii="宋体" w:hAnsi="宋体" w:eastAsia="宋体" w:cs="Times New Roman"/>
                <w:bCs/>
                <w:sz w:val="24"/>
                <w:szCs w:val="24"/>
              </w:rPr>
            </w:pPr>
          </w:p>
        </w:tc>
      </w:tr>
      <w:tr w14:paraId="6234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FCF2BE6">
            <w:pPr>
              <w:jc w:val="center"/>
              <w:rPr>
                <w:rFonts w:hint="eastAsia" w:ascii="宋体" w:hAnsi="宋体" w:eastAsia="宋体" w:cs="Times New Roman"/>
                <w:bCs/>
                <w:sz w:val="24"/>
                <w:szCs w:val="24"/>
              </w:rPr>
            </w:pPr>
          </w:p>
        </w:tc>
        <w:tc>
          <w:tcPr>
            <w:tcW w:w="1370" w:type="dxa"/>
            <w:vMerge w:val="continue"/>
            <w:noWrap/>
            <w:vAlign w:val="center"/>
          </w:tcPr>
          <w:p w14:paraId="2D0F891B">
            <w:pPr>
              <w:jc w:val="center"/>
              <w:rPr>
                <w:rFonts w:hint="eastAsia" w:ascii="宋体" w:hAnsi="宋体" w:eastAsia="宋体" w:cs="Times New Roman"/>
                <w:bCs/>
                <w:sz w:val="24"/>
                <w:szCs w:val="24"/>
              </w:rPr>
            </w:pPr>
          </w:p>
        </w:tc>
        <w:tc>
          <w:tcPr>
            <w:tcW w:w="1290" w:type="dxa"/>
            <w:noWrap/>
            <w:vAlign w:val="center"/>
          </w:tcPr>
          <w:p w14:paraId="33C9C2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徐</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滨</w:t>
            </w:r>
          </w:p>
        </w:tc>
        <w:tc>
          <w:tcPr>
            <w:tcW w:w="1530" w:type="dxa"/>
            <w:vMerge w:val="continue"/>
            <w:noWrap/>
            <w:vAlign w:val="center"/>
          </w:tcPr>
          <w:p w14:paraId="5D64342A">
            <w:pPr>
              <w:jc w:val="center"/>
              <w:rPr>
                <w:rFonts w:hint="eastAsia" w:ascii="宋体" w:hAnsi="宋体" w:eastAsia="宋体" w:cs="Times New Roman"/>
                <w:bCs/>
                <w:sz w:val="24"/>
                <w:szCs w:val="24"/>
              </w:rPr>
            </w:pPr>
          </w:p>
        </w:tc>
        <w:tc>
          <w:tcPr>
            <w:tcW w:w="2025" w:type="dxa"/>
            <w:gridSpan w:val="2"/>
            <w:noWrap/>
            <w:vAlign w:val="center"/>
          </w:tcPr>
          <w:p w14:paraId="75FCEB2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13361026108</w:t>
            </w:r>
          </w:p>
        </w:tc>
        <w:tc>
          <w:tcPr>
            <w:tcW w:w="2018" w:type="dxa"/>
            <w:noWrap/>
            <w:vAlign w:val="center"/>
          </w:tcPr>
          <w:p w14:paraId="4F6B6D6D">
            <w:pPr>
              <w:jc w:val="center"/>
              <w:rPr>
                <w:rFonts w:hint="eastAsia" w:ascii="宋体" w:hAnsi="宋体" w:eastAsia="宋体" w:cs="Times New Roman"/>
                <w:bCs/>
                <w:sz w:val="24"/>
                <w:szCs w:val="24"/>
              </w:rPr>
            </w:pPr>
          </w:p>
        </w:tc>
      </w:tr>
      <w:tr w14:paraId="67C1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50B8A1F">
            <w:pPr>
              <w:jc w:val="center"/>
              <w:rPr>
                <w:rFonts w:hint="eastAsia" w:ascii="宋体" w:hAnsi="宋体" w:eastAsia="宋体" w:cs="Times New Roman"/>
                <w:bCs/>
                <w:sz w:val="24"/>
                <w:szCs w:val="24"/>
              </w:rPr>
            </w:pPr>
          </w:p>
        </w:tc>
        <w:tc>
          <w:tcPr>
            <w:tcW w:w="1370" w:type="dxa"/>
            <w:vMerge w:val="continue"/>
            <w:noWrap/>
            <w:vAlign w:val="center"/>
          </w:tcPr>
          <w:p w14:paraId="5CF05663">
            <w:pPr>
              <w:jc w:val="center"/>
              <w:rPr>
                <w:rFonts w:hint="eastAsia" w:ascii="宋体" w:hAnsi="宋体" w:eastAsia="宋体" w:cs="Times New Roman"/>
                <w:bCs/>
                <w:sz w:val="24"/>
                <w:szCs w:val="24"/>
              </w:rPr>
            </w:pPr>
          </w:p>
        </w:tc>
        <w:tc>
          <w:tcPr>
            <w:tcW w:w="1290" w:type="dxa"/>
            <w:noWrap/>
            <w:vAlign w:val="center"/>
          </w:tcPr>
          <w:p w14:paraId="15426D0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谢居科</w:t>
            </w:r>
          </w:p>
        </w:tc>
        <w:tc>
          <w:tcPr>
            <w:tcW w:w="1530" w:type="dxa"/>
            <w:vMerge w:val="continue"/>
            <w:noWrap/>
            <w:vAlign w:val="center"/>
          </w:tcPr>
          <w:p w14:paraId="4966D566">
            <w:pPr>
              <w:jc w:val="center"/>
              <w:rPr>
                <w:rFonts w:hint="eastAsia" w:ascii="宋体" w:hAnsi="宋体" w:eastAsia="宋体" w:cs="Times New Roman"/>
                <w:bCs/>
                <w:sz w:val="24"/>
                <w:szCs w:val="24"/>
              </w:rPr>
            </w:pPr>
          </w:p>
        </w:tc>
        <w:tc>
          <w:tcPr>
            <w:tcW w:w="2025" w:type="dxa"/>
            <w:gridSpan w:val="2"/>
            <w:noWrap/>
            <w:vAlign w:val="center"/>
          </w:tcPr>
          <w:p w14:paraId="0193C11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15066155353</w:t>
            </w:r>
          </w:p>
        </w:tc>
        <w:tc>
          <w:tcPr>
            <w:tcW w:w="2018" w:type="dxa"/>
            <w:noWrap/>
            <w:vAlign w:val="center"/>
          </w:tcPr>
          <w:p w14:paraId="45B6289C">
            <w:pPr>
              <w:jc w:val="center"/>
              <w:rPr>
                <w:rFonts w:hint="eastAsia" w:ascii="宋体" w:hAnsi="宋体" w:eastAsia="宋体" w:cs="Times New Roman"/>
                <w:bCs/>
                <w:sz w:val="24"/>
                <w:szCs w:val="24"/>
              </w:rPr>
            </w:pPr>
          </w:p>
        </w:tc>
      </w:tr>
      <w:tr w14:paraId="07B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5DE38F0">
            <w:pPr>
              <w:jc w:val="center"/>
              <w:rPr>
                <w:rFonts w:hint="eastAsia" w:ascii="宋体" w:hAnsi="宋体" w:eastAsia="宋体" w:cs="Times New Roman"/>
                <w:bCs/>
                <w:sz w:val="24"/>
                <w:szCs w:val="24"/>
              </w:rPr>
            </w:pPr>
          </w:p>
        </w:tc>
        <w:tc>
          <w:tcPr>
            <w:tcW w:w="1370" w:type="dxa"/>
            <w:vMerge w:val="continue"/>
            <w:noWrap/>
            <w:vAlign w:val="center"/>
          </w:tcPr>
          <w:p w14:paraId="4D294554">
            <w:pPr>
              <w:jc w:val="center"/>
              <w:rPr>
                <w:rFonts w:hint="eastAsia" w:ascii="宋体" w:hAnsi="宋体" w:eastAsia="宋体" w:cs="Times New Roman"/>
                <w:bCs/>
                <w:sz w:val="24"/>
                <w:szCs w:val="24"/>
              </w:rPr>
            </w:pPr>
          </w:p>
        </w:tc>
        <w:tc>
          <w:tcPr>
            <w:tcW w:w="1290" w:type="dxa"/>
            <w:noWrap/>
            <w:vAlign w:val="center"/>
          </w:tcPr>
          <w:p w14:paraId="283230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李雪莲</w:t>
            </w:r>
          </w:p>
        </w:tc>
        <w:tc>
          <w:tcPr>
            <w:tcW w:w="1530" w:type="dxa"/>
            <w:vMerge w:val="continue"/>
            <w:noWrap/>
            <w:vAlign w:val="center"/>
          </w:tcPr>
          <w:p w14:paraId="3CEE2748">
            <w:pPr>
              <w:jc w:val="center"/>
              <w:rPr>
                <w:rFonts w:hint="eastAsia" w:ascii="宋体" w:hAnsi="宋体" w:eastAsia="宋体" w:cs="Times New Roman"/>
                <w:bCs/>
                <w:sz w:val="24"/>
                <w:szCs w:val="24"/>
              </w:rPr>
            </w:pPr>
          </w:p>
        </w:tc>
        <w:tc>
          <w:tcPr>
            <w:tcW w:w="2025" w:type="dxa"/>
            <w:gridSpan w:val="2"/>
            <w:noWrap/>
            <w:vAlign w:val="center"/>
          </w:tcPr>
          <w:p w14:paraId="50B3763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13953165377</w:t>
            </w:r>
          </w:p>
        </w:tc>
        <w:tc>
          <w:tcPr>
            <w:tcW w:w="2018" w:type="dxa"/>
            <w:noWrap/>
            <w:vAlign w:val="center"/>
          </w:tcPr>
          <w:p w14:paraId="6F04CE7D">
            <w:pPr>
              <w:jc w:val="center"/>
              <w:rPr>
                <w:rFonts w:hint="eastAsia" w:ascii="宋体" w:hAnsi="宋体" w:eastAsia="宋体" w:cs="Times New Roman"/>
                <w:bCs/>
                <w:sz w:val="24"/>
                <w:szCs w:val="24"/>
              </w:rPr>
            </w:pPr>
          </w:p>
        </w:tc>
      </w:tr>
      <w:tr w14:paraId="6E9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701B030">
            <w:pPr>
              <w:jc w:val="center"/>
              <w:rPr>
                <w:rFonts w:hint="eastAsia" w:ascii="宋体" w:hAnsi="宋体" w:eastAsia="宋体" w:cs="Times New Roman"/>
                <w:bCs/>
                <w:sz w:val="24"/>
                <w:szCs w:val="24"/>
              </w:rPr>
            </w:pPr>
          </w:p>
        </w:tc>
        <w:tc>
          <w:tcPr>
            <w:tcW w:w="1370" w:type="dxa"/>
            <w:vMerge w:val="continue"/>
            <w:noWrap/>
            <w:vAlign w:val="center"/>
          </w:tcPr>
          <w:p w14:paraId="5F974834">
            <w:pPr>
              <w:jc w:val="center"/>
              <w:rPr>
                <w:rFonts w:hint="eastAsia" w:ascii="宋体" w:hAnsi="宋体" w:eastAsia="宋体" w:cs="Times New Roman"/>
                <w:bCs/>
                <w:sz w:val="24"/>
                <w:szCs w:val="24"/>
              </w:rPr>
            </w:pPr>
          </w:p>
        </w:tc>
        <w:tc>
          <w:tcPr>
            <w:tcW w:w="1290" w:type="dxa"/>
            <w:noWrap/>
            <w:vAlign w:val="center"/>
          </w:tcPr>
          <w:p w14:paraId="15616BA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段谋勇</w:t>
            </w:r>
          </w:p>
        </w:tc>
        <w:tc>
          <w:tcPr>
            <w:tcW w:w="1530" w:type="dxa"/>
            <w:vMerge w:val="continue"/>
            <w:noWrap/>
            <w:vAlign w:val="center"/>
          </w:tcPr>
          <w:p w14:paraId="63C3E29B">
            <w:pPr>
              <w:jc w:val="center"/>
              <w:rPr>
                <w:rFonts w:hint="eastAsia" w:ascii="宋体" w:hAnsi="宋体" w:eastAsia="宋体" w:cs="Times New Roman"/>
                <w:bCs/>
                <w:sz w:val="24"/>
                <w:szCs w:val="24"/>
              </w:rPr>
            </w:pPr>
          </w:p>
        </w:tc>
        <w:tc>
          <w:tcPr>
            <w:tcW w:w="2025" w:type="dxa"/>
            <w:gridSpan w:val="2"/>
            <w:noWrap/>
            <w:vAlign w:val="center"/>
          </w:tcPr>
          <w:p w14:paraId="3BB2366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17753144780</w:t>
            </w:r>
          </w:p>
        </w:tc>
        <w:tc>
          <w:tcPr>
            <w:tcW w:w="2018" w:type="dxa"/>
            <w:noWrap/>
            <w:vAlign w:val="center"/>
          </w:tcPr>
          <w:p w14:paraId="1162ECAE">
            <w:pPr>
              <w:jc w:val="center"/>
              <w:rPr>
                <w:rFonts w:hint="eastAsia" w:ascii="宋体" w:hAnsi="宋体" w:eastAsia="宋体" w:cs="Times New Roman"/>
                <w:bCs/>
                <w:sz w:val="24"/>
                <w:szCs w:val="24"/>
              </w:rPr>
            </w:pPr>
          </w:p>
        </w:tc>
      </w:tr>
      <w:tr w14:paraId="6DB0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2180D6D">
            <w:pPr>
              <w:jc w:val="center"/>
              <w:rPr>
                <w:rFonts w:hint="eastAsia" w:ascii="宋体" w:hAnsi="宋体" w:eastAsia="宋体" w:cs="Times New Roman"/>
                <w:bCs/>
                <w:sz w:val="24"/>
                <w:szCs w:val="24"/>
              </w:rPr>
            </w:pPr>
          </w:p>
        </w:tc>
        <w:tc>
          <w:tcPr>
            <w:tcW w:w="1370" w:type="dxa"/>
            <w:vMerge w:val="continue"/>
            <w:noWrap/>
            <w:vAlign w:val="center"/>
          </w:tcPr>
          <w:p w14:paraId="3565355C">
            <w:pPr>
              <w:jc w:val="center"/>
              <w:rPr>
                <w:rFonts w:hint="eastAsia" w:ascii="宋体" w:hAnsi="宋体" w:eastAsia="宋体" w:cs="Times New Roman"/>
                <w:bCs/>
                <w:sz w:val="24"/>
                <w:szCs w:val="24"/>
              </w:rPr>
            </w:pPr>
          </w:p>
        </w:tc>
        <w:tc>
          <w:tcPr>
            <w:tcW w:w="1290" w:type="dxa"/>
            <w:noWrap/>
            <w:vAlign w:val="center"/>
          </w:tcPr>
          <w:p w14:paraId="6000C24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臻</w:t>
            </w:r>
          </w:p>
        </w:tc>
        <w:tc>
          <w:tcPr>
            <w:tcW w:w="1530" w:type="dxa"/>
            <w:vMerge w:val="continue"/>
            <w:noWrap/>
            <w:vAlign w:val="center"/>
          </w:tcPr>
          <w:p w14:paraId="50307D81">
            <w:pPr>
              <w:jc w:val="center"/>
              <w:rPr>
                <w:rFonts w:hint="eastAsia" w:ascii="宋体" w:hAnsi="宋体" w:eastAsia="宋体" w:cs="Times New Roman"/>
                <w:bCs/>
                <w:sz w:val="24"/>
                <w:szCs w:val="24"/>
              </w:rPr>
            </w:pPr>
          </w:p>
        </w:tc>
        <w:tc>
          <w:tcPr>
            <w:tcW w:w="2025" w:type="dxa"/>
            <w:gridSpan w:val="2"/>
            <w:noWrap/>
            <w:vAlign w:val="center"/>
          </w:tcPr>
          <w:p w14:paraId="56D0D35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15064093585</w:t>
            </w:r>
          </w:p>
        </w:tc>
        <w:tc>
          <w:tcPr>
            <w:tcW w:w="2018" w:type="dxa"/>
            <w:noWrap/>
            <w:vAlign w:val="center"/>
          </w:tcPr>
          <w:p w14:paraId="26D3C9BF">
            <w:pPr>
              <w:jc w:val="center"/>
              <w:rPr>
                <w:rFonts w:hint="eastAsia" w:ascii="宋体" w:hAnsi="宋体" w:eastAsia="宋体" w:cs="Times New Roman"/>
                <w:bCs/>
                <w:sz w:val="24"/>
                <w:szCs w:val="24"/>
              </w:rPr>
            </w:pPr>
          </w:p>
        </w:tc>
      </w:tr>
      <w:tr w14:paraId="5A4B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640D328">
            <w:pPr>
              <w:jc w:val="center"/>
              <w:rPr>
                <w:rFonts w:hint="eastAsia" w:ascii="宋体" w:hAnsi="宋体" w:eastAsia="宋体" w:cs="Times New Roman"/>
                <w:bCs/>
                <w:sz w:val="24"/>
                <w:szCs w:val="24"/>
              </w:rPr>
            </w:pPr>
          </w:p>
        </w:tc>
        <w:tc>
          <w:tcPr>
            <w:tcW w:w="1370" w:type="dxa"/>
            <w:vMerge w:val="continue"/>
            <w:noWrap/>
            <w:vAlign w:val="center"/>
          </w:tcPr>
          <w:p w14:paraId="694E1CF7">
            <w:pPr>
              <w:jc w:val="center"/>
              <w:rPr>
                <w:rFonts w:hint="eastAsia" w:ascii="宋体" w:hAnsi="宋体" w:eastAsia="宋体" w:cs="Times New Roman"/>
                <w:bCs/>
                <w:sz w:val="24"/>
                <w:szCs w:val="24"/>
                <w:lang w:val="en-US" w:eastAsia="zh-CN"/>
              </w:rPr>
            </w:pPr>
          </w:p>
        </w:tc>
        <w:tc>
          <w:tcPr>
            <w:tcW w:w="1290" w:type="dxa"/>
            <w:noWrap/>
            <w:vAlign w:val="center"/>
          </w:tcPr>
          <w:p w14:paraId="2A4737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崔翔宇</w:t>
            </w:r>
          </w:p>
        </w:tc>
        <w:tc>
          <w:tcPr>
            <w:tcW w:w="1530" w:type="dxa"/>
            <w:vMerge w:val="continue"/>
            <w:noWrap/>
            <w:vAlign w:val="center"/>
          </w:tcPr>
          <w:p w14:paraId="537E61EE">
            <w:pPr>
              <w:jc w:val="center"/>
              <w:rPr>
                <w:rFonts w:hint="eastAsia" w:ascii="宋体" w:hAnsi="宋体" w:eastAsia="宋体" w:cs="Times New Roman"/>
                <w:bCs/>
                <w:sz w:val="24"/>
                <w:szCs w:val="24"/>
              </w:rPr>
            </w:pPr>
          </w:p>
        </w:tc>
        <w:tc>
          <w:tcPr>
            <w:tcW w:w="2025" w:type="dxa"/>
            <w:gridSpan w:val="2"/>
            <w:noWrap/>
            <w:vAlign w:val="center"/>
          </w:tcPr>
          <w:p w14:paraId="0D2EDA3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15550062796</w:t>
            </w:r>
          </w:p>
        </w:tc>
        <w:tc>
          <w:tcPr>
            <w:tcW w:w="2018" w:type="dxa"/>
            <w:noWrap/>
            <w:vAlign w:val="center"/>
          </w:tcPr>
          <w:p w14:paraId="2B77DB73">
            <w:pPr>
              <w:jc w:val="center"/>
              <w:rPr>
                <w:rFonts w:hint="eastAsia" w:ascii="宋体" w:hAnsi="宋体" w:eastAsia="宋体" w:cs="Times New Roman"/>
                <w:bCs/>
                <w:sz w:val="24"/>
                <w:szCs w:val="24"/>
              </w:rPr>
            </w:pPr>
          </w:p>
        </w:tc>
      </w:tr>
      <w:tr w14:paraId="518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C9279FE">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5B9DDD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乡村</w:t>
            </w:r>
          </w:p>
          <w:p w14:paraId="173EEC4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振兴</w:t>
            </w:r>
          </w:p>
          <w:p w14:paraId="224861F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290" w:type="dxa"/>
            <w:noWrap/>
            <w:vAlign w:val="center"/>
          </w:tcPr>
          <w:p w14:paraId="13F0F997">
            <w:pPr>
              <w:jc w:val="center"/>
              <w:rPr>
                <w:rFonts w:hint="eastAsia" w:ascii="宋体" w:hAnsi="宋体" w:eastAsia="宋体" w:cs="Times New Roman"/>
                <w:bCs/>
                <w:sz w:val="24"/>
                <w:szCs w:val="24"/>
              </w:rPr>
            </w:pPr>
            <w:r>
              <w:rPr>
                <w:rFonts w:hint="eastAsia" w:ascii="宋体" w:hAnsi="宋体" w:eastAsia="宋体" w:cs="Times New Roman"/>
                <w:bCs/>
                <w:sz w:val="24"/>
                <w:szCs w:val="24"/>
              </w:rPr>
              <w:t>韩群颜</w:t>
            </w:r>
          </w:p>
        </w:tc>
        <w:tc>
          <w:tcPr>
            <w:tcW w:w="1530" w:type="dxa"/>
            <w:vMerge w:val="restart"/>
            <w:noWrap/>
            <w:vAlign w:val="center"/>
          </w:tcPr>
          <w:p w14:paraId="601FA9F4">
            <w:pPr>
              <w:jc w:val="center"/>
              <w:rPr>
                <w:rFonts w:hint="eastAsia" w:ascii="宋体" w:hAnsi="宋体" w:eastAsia="宋体" w:cs="Times New Roman"/>
                <w:bCs/>
                <w:sz w:val="24"/>
                <w:szCs w:val="24"/>
              </w:rPr>
            </w:pPr>
            <w:r>
              <w:rPr>
                <w:rFonts w:hint="eastAsia" w:ascii="宋体" w:hAnsi="宋体" w:eastAsia="宋体" w:cs="Times New Roman"/>
                <w:bCs/>
                <w:sz w:val="24"/>
                <w:szCs w:val="24"/>
              </w:rPr>
              <w:t>88707535</w:t>
            </w:r>
          </w:p>
        </w:tc>
        <w:tc>
          <w:tcPr>
            <w:tcW w:w="2025" w:type="dxa"/>
            <w:gridSpan w:val="2"/>
            <w:noWrap/>
            <w:vAlign w:val="center"/>
          </w:tcPr>
          <w:p w14:paraId="73F16120">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13356694776</w:t>
            </w:r>
          </w:p>
        </w:tc>
        <w:tc>
          <w:tcPr>
            <w:tcW w:w="2018" w:type="dxa"/>
            <w:noWrap/>
            <w:vAlign w:val="center"/>
          </w:tcPr>
          <w:p w14:paraId="6EC9C8C4">
            <w:pPr>
              <w:jc w:val="center"/>
              <w:rPr>
                <w:rFonts w:hint="eastAsia" w:ascii="宋体" w:hAnsi="宋体" w:eastAsia="宋体" w:cs="Times New Roman"/>
                <w:bCs/>
                <w:sz w:val="24"/>
                <w:szCs w:val="24"/>
              </w:rPr>
            </w:pPr>
          </w:p>
        </w:tc>
      </w:tr>
      <w:tr w14:paraId="3176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E22F11D">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B391BBC">
            <w:pPr>
              <w:jc w:val="center"/>
              <w:rPr>
                <w:rFonts w:hint="eastAsia" w:ascii="宋体" w:hAnsi="宋体" w:eastAsia="宋体" w:cs="Times New Roman"/>
                <w:bCs/>
                <w:sz w:val="24"/>
                <w:szCs w:val="24"/>
              </w:rPr>
            </w:pPr>
          </w:p>
        </w:tc>
        <w:tc>
          <w:tcPr>
            <w:tcW w:w="1290" w:type="dxa"/>
            <w:noWrap/>
            <w:vAlign w:val="center"/>
          </w:tcPr>
          <w:p w14:paraId="35410CCE">
            <w:pPr>
              <w:jc w:val="center"/>
              <w:rPr>
                <w:rFonts w:hint="eastAsia" w:ascii="宋体" w:hAnsi="宋体" w:eastAsia="宋体" w:cs="Times New Roman"/>
                <w:bCs/>
                <w:sz w:val="24"/>
                <w:szCs w:val="24"/>
              </w:rPr>
            </w:pPr>
            <w:r>
              <w:rPr>
                <w:rFonts w:hint="eastAsia" w:ascii="宋体" w:hAnsi="宋体" w:eastAsia="宋体" w:cs="Times New Roman"/>
                <w:bCs/>
                <w:sz w:val="24"/>
                <w:szCs w:val="24"/>
              </w:rPr>
              <w:t>陈  晓</w:t>
            </w:r>
          </w:p>
        </w:tc>
        <w:tc>
          <w:tcPr>
            <w:tcW w:w="1530" w:type="dxa"/>
            <w:vMerge w:val="continue"/>
            <w:noWrap/>
            <w:vAlign w:val="center"/>
          </w:tcPr>
          <w:p w14:paraId="79C81B01">
            <w:pPr>
              <w:jc w:val="center"/>
              <w:rPr>
                <w:rFonts w:hint="eastAsia" w:ascii="宋体" w:hAnsi="宋体" w:eastAsia="宋体" w:cs="Times New Roman"/>
                <w:bCs/>
                <w:sz w:val="24"/>
                <w:szCs w:val="24"/>
              </w:rPr>
            </w:pPr>
          </w:p>
        </w:tc>
        <w:tc>
          <w:tcPr>
            <w:tcW w:w="2025" w:type="dxa"/>
            <w:gridSpan w:val="2"/>
            <w:noWrap/>
            <w:vAlign w:val="center"/>
          </w:tcPr>
          <w:p w14:paraId="31E0C4CF">
            <w:pPr>
              <w:jc w:val="center"/>
              <w:rPr>
                <w:rFonts w:hint="eastAsia" w:ascii="宋体" w:hAnsi="宋体" w:eastAsia="宋体" w:cs="Times New Roman"/>
                <w:bCs/>
                <w:sz w:val="24"/>
                <w:szCs w:val="24"/>
              </w:rPr>
            </w:pPr>
            <w:r>
              <w:rPr>
                <w:rFonts w:hint="eastAsia" w:ascii="宋体" w:hAnsi="宋体" w:eastAsia="宋体" w:cs="Times New Roman"/>
                <w:bCs/>
                <w:sz w:val="24"/>
                <w:szCs w:val="24"/>
              </w:rPr>
              <w:t>15634033398</w:t>
            </w:r>
          </w:p>
        </w:tc>
        <w:tc>
          <w:tcPr>
            <w:tcW w:w="2018" w:type="dxa"/>
            <w:noWrap/>
            <w:vAlign w:val="center"/>
          </w:tcPr>
          <w:p w14:paraId="656D9F5A">
            <w:pPr>
              <w:jc w:val="center"/>
              <w:rPr>
                <w:rFonts w:hint="eastAsia" w:ascii="宋体" w:hAnsi="宋体" w:eastAsia="宋体" w:cs="Times New Roman"/>
                <w:bCs/>
                <w:sz w:val="24"/>
                <w:szCs w:val="24"/>
              </w:rPr>
            </w:pPr>
          </w:p>
        </w:tc>
      </w:tr>
      <w:tr w14:paraId="446F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36B0A98">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D8A251A">
            <w:pPr>
              <w:jc w:val="center"/>
              <w:rPr>
                <w:rFonts w:hint="eastAsia" w:ascii="宋体" w:hAnsi="宋体" w:eastAsia="宋体" w:cs="Times New Roman"/>
                <w:bCs/>
                <w:sz w:val="24"/>
                <w:szCs w:val="24"/>
              </w:rPr>
            </w:pPr>
          </w:p>
        </w:tc>
        <w:tc>
          <w:tcPr>
            <w:tcW w:w="1290" w:type="dxa"/>
            <w:noWrap/>
            <w:vAlign w:val="center"/>
          </w:tcPr>
          <w:p w14:paraId="40D30C7C">
            <w:pPr>
              <w:jc w:val="center"/>
              <w:rPr>
                <w:rFonts w:hint="eastAsia" w:ascii="宋体" w:hAnsi="宋体" w:eastAsia="宋体" w:cs="Times New Roman"/>
                <w:bCs/>
                <w:sz w:val="24"/>
                <w:szCs w:val="24"/>
              </w:rPr>
            </w:pPr>
            <w:r>
              <w:rPr>
                <w:rFonts w:hint="eastAsia" w:ascii="宋体" w:hAnsi="宋体" w:eastAsia="宋体" w:cs="Times New Roman"/>
                <w:bCs/>
                <w:sz w:val="24"/>
                <w:szCs w:val="24"/>
              </w:rPr>
              <w:t>郭  霏</w:t>
            </w:r>
          </w:p>
        </w:tc>
        <w:tc>
          <w:tcPr>
            <w:tcW w:w="1530" w:type="dxa"/>
            <w:vMerge w:val="continue"/>
            <w:noWrap/>
            <w:vAlign w:val="center"/>
          </w:tcPr>
          <w:p w14:paraId="0A2409DF">
            <w:pPr>
              <w:jc w:val="center"/>
              <w:rPr>
                <w:rFonts w:hint="eastAsia" w:ascii="宋体" w:hAnsi="宋体" w:eastAsia="宋体" w:cs="Times New Roman"/>
                <w:bCs/>
                <w:sz w:val="24"/>
                <w:szCs w:val="24"/>
              </w:rPr>
            </w:pPr>
          </w:p>
        </w:tc>
        <w:tc>
          <w:tcPr>
            <w:tcW w:w="2025" w:type="dxa"/>
            <w:gridSpan w:val="2"/>
            <w:noWrap/>
            <w:vAlign w:val="center"/>
          </w:tcPr>
          <w:p w14:paraId="1CDC287E">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15665772780</w:t>
            </w:r>
          </w:p>
        </w:tc>
        <w:tc>
          <w:tcPr>
            <w:tcW w:w="2018" w:type="dxa"/>
            <w:noWrap/>
            <w:vAlign w:val="center"/>
          </w:tcPr>
          <w:p w14:paraId="47AF6C6B">
            <w:pPr>
              <w:jc w:val="center"/>
              <w:rPr>
                <w:rFonts w:hint="eastAsia" w:ascii="宋体" w:hAnsi="宋体" w:eastAsia="宋体" w:cs="Times New Roman"/>
                <w:bCs/>
                <w:sz w:val="24"/>
                <w:szCs w:val="24"/>
              </w:rPr>
            </w:pPr>
          </w:p>
        </w:tc>
      </w:tr>
      <w:tr w14:paraId="243C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43836C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清</w:t>
            </w:r>
          </w:p>
          <w:p w14:paraId="2BB2491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欠</w:t>
            </w:r>
          </w:p>
          <w:p w14:paraId="74F518D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0C5462B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薛海元</w:t>
            </w:r>
          </w:p>
        </w:tc>
        <w:tc>
          <w:tcPr>
            <w:tcW w:w="1530" w:type="dxa"/>
            <w:vMerge w:val="restart"/>
            <w:noWrap/>
            <w:vAlign w:val="center"/>
          </w:tcPr>
          <w:p w14:paraId="61A090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88202071</w:t>
            </w:r>
          </w:p>
        </w:tc>
        <w:tc>
          <w:tcPr>
            <w:tcW w:w="2025" w:type="dxa"/>
            <w:gridSpan w:val="2"/>
            <w:noWrap/>
            <w:vAlign w:val="center"/>
          </w:tcPr>
          <w:p w14:paraId="53CC28D1">
            <w:pPr>
              <w:jc w:val="center"/>
              <w:rPr>
                <w:rFonts w:hint="eastAsia" w:ascii="宋体" w:hAnsi="宋体" w:eastAsia="宋体" w:cs="Times New Roman"/>
                <w:bCs/>
                <w:sz w:val="24"/>
                <w:szCs w:val="24"/>
              </w:rPr>
            </w:pPr>
            <w:r>
              <w:rPr>
                <w:rFonts w:hint="eastAsia" w:ascii="宋体" w:hAnsi="宋体" w:eastAsia="宋体" w:cs="Times New Roman"/>
                <w:bCs/>
                <w:sz w:val="24"/>
                <w:szCs w:val="24"/>
              </w:rPr>
              <w:t>15910106066</w:t>
            </w:r>
          </w:p>
        </w:tc>
        <w:tc>
          <w:tcPr>
            <w:tcW w:w="2018" w:type="dxa"/>
            <w:noWrap/>
            <w:vAlign w:val="center"/>
          </w:tcPr>
          <w:p w14:paraId="5EA7C76F">
            <w:pPr>
              <w:jc w:val="center"/>
              <w:rPr>
                <w:rFonts w:hint="eastAsia" w:ascii="宋体" w:hAnsi="宋体" w:eastAsia="宋体" w:cs="Times New Roman"/>
                <w:bCs/>
                <w:sz w:val="24"/>
                <w:szCs w:val="24"/>
              </w:rPr>
            </w:pPr>
          </w:p>
        </w:tc>
      </w:tr>
      <w:tr w14:paraId="53BF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F0A0EF">
            <w:pPr>
              <w:jc w:val="center"/>
              <w:rPr>
                <w:rFonts w:hint="eastAsia" w:ascii="宋体" w:hAnsi="宋体" w:eastAsia="宋体" w:cs="Times New Roman"/>
                <w:bCs/>
                <w:sz w:val="24"/>
                <w:szCs w:val="24"/>
              </w:rPr>
            </w:pPr>
          </w:p>
        </w:tc>
        <w:tc>
          <w:tcPr>
            <w:tcW w:w="1290" w:type="dxa"/>
            <w:noWrap/>
            <w:vAlign w:val="center"/>
          </w:tcPr>
          <w:p w14:paraId="67F8642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王书元</w:t>
            </w:r>
          </w:p>
        </w:tc>
        <w:tc>
          <w:tcPr>
            <w:tcW w:w="1530" w:type="dxa"/>
            <w:vMerge w:val="continue"/>
            <w:noWrap/>
            <w:vAlign w:val="center"/>
          </w:tcPr>
          <w:p w14:paraId="6A43D8E3">
            <w:pPr>
              <w:jc w:val="center"/>
              <w:rPr>
                <w:rFonts w:hint="eastAsia" w:ascii="宋体" w:hAnsi="宋体" w:eastAsia="宋体" w:cs="Times New Roman"/>
                <w:bCs/>
                <w:sz w:val="24"/>
                <w:szCs w:val="24"/>
              </w:rPr>
            </w:pPr>
          </w:p>
        </w:tc>
        <w:tc>
          <w:tcPr>
            <w:tcW w:w="2025" w:type="dxa"/>
            <w:gridSpan w:val="2"/>
            <w:noWrap/>
            <w:vAlign w:val="center"/>
          </w:tcPr>
          <w:p w14:paraId="5F8A87AD">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13356676459</w:t>
            </w:r>
          </w:p>
        </w:tc>
        <w:tc>
          <w:tcPr>
            <w:tcW w:w="2018" w:type="dxa"/>
            <w:noWrap/>
            <w:vAlign w:val="center"/>
          </w:tcPr>
          <w:p w14:paraId="7F4C1002">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13964160654</w:t>
            </w:r>
          </w:p>
        </w:tc>
      </w:tr>
      <w:tr w14:paraId="287A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21677BA">
            <w:pPr>
              <w:jc w:val="center"/>
              <w:rPr>
                <w:rFonts w:hint="eastAsia" w:ascii="宋体" w:hAnsi="宋体" w:eastAsia="宋体" w:cs="Times New Roman"/>
                <w:bCs/>
                <w:sz w:val="24"/>
                <w:szCs w:val="24"/>
              </w:rPr>
            </w:pPr>
          </w:p>
        </w:tc>
        <w:tc>
          <w:tcPr>
            <w:tcW w:w="1290" w:type="dxa"/>
            <w:noWrap/>
            <w:vAlign w:val="center"/>
          </w:tcPr>
          <w:p w14:paraId="4BBDF50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帅</w:t>
            </w:r>
          </w:p>
        </w:tc>
        <w:tc>
          <w:tcPr>
            <w:tcW w:w="1530" w:type="dxa"/>
            <w:vMerge w:val="continue"/>
            <w:noWrap/>
            <w:vAlign w:val="center"/>
          </w:tcPr>
          <w:p w14:paraId="0994ECEB">
            <w:pPr>
              <w:jc w:val="center"/>
              <w:rPr>
                <w:rFonts w:hint="eastAsia" w:ascii="宋体" w:hAnsi="宋体" w:eastAsia="宋体" w:cs="Times New Roman"/>
                <w:bCs/>
                <w:sz w:val="24"/>
                <w:szCs w:val="24"/>
              </w:rPr>
            </w:pPr>
          </w:p>
        </w:tc>
        <w:tc>
          <w:tcPr>
            <w:tcW w:w="2025" w:type="dxa"/>
            <w:gridSpan w:val="2"/>
            <w:noWrap/>
            <w:vAlign w:val="center"/>
          </w:tcPr>
          <w:p w14:paraId="310C52A6">
            <w:pPr>
              <w:jc w:val="center"/>
              <w:rPr>
                <w:rFonts w:hint="eastAsia" w:ascii="宋体" w:hAnsi="宋体" w:eastAsia="宋体" w:cs="Times New Roman"/>
                <w:bCs/>
                <w:sz w:val="24"/>
                <w:szCs w:val="24"/>
              </w:rPr>
            </w:pPr>
            <w:r>
              <w:rPr>
                <w:rFonts w:hint="eastAsia" w:ascii="宋体" w:hAnsi="宋体" w:eastAsia="宋体" w:cs="Times New Roman"/>
                <w:bCs/>
                <w:sz w:val="24"/>
                <w:szCs w:val="24"/>
              </w:rPr>
              <w:t>15662791115</w:t>
            </w:r>
          </w:p>
        </w:tc>
        <w:tc>
          <w:tcPr>
            <w:tcW w:w="2018" w:type="dxa"/>
            <w:noWrap/>
            <w:vAlign w:val="center"/>
          </w:tcPr>
          <w:p w14:paraId="70841A24">
            <w:pPr>
              <w:jc w:val="center"/>
              <w:rPr>
                <w:rFonts w:hint="eastAsia" w:ascii="宋体" w:hAnsi="宋体" w:eastAsia="宋体" w:cs="Times New Roman"/>
                <w:bCs/>
                <w:sz w:val="24"/>
                <w:szCs w:val="24"/>
              </w:rPr>
            </w:pPr>
          </w:p>
        </w:tc>
      </w:tr>
      <w:tr w14:paraId="1DE4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7C30DE1">
            <w:pPr>
              <w:jc w:val="center"/>
              <w:rPr>
                <w:rFonts w:hint="eastAsia" w:ascii="宋体" w:hAnsi="宋体" w:eastAsia="宋体" w:cs="Times New Roman"/>
                <w:bCs/>
                <w:sz w:val="24"/>
                <w:szCs w:val="24"/>
              </w:rPr>
            </w:pPr>
          </w:p>
        </w:tc>
        <w:tc>
          <w:tcPr>
            <w:tcW w:w="1290" w:type="dxa"/>
            <w:noWrap/>
            <w:vAlign w:val="center"/>
          </w:tcPr>
          <w:p w14:paraId="0FB2E30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李延东</w:t>
            </w:r>
          </w:p>
        </w:tc>
        <w:tc>
          <w:tcPr>
            <w:tcW w:w="1530" w:type="dxa"/>
            <w:vMerge w:val="continue"/>
            <w:noWrap/>
            <w:vAlign w:val="center"/>
          </w:tcPr>
          <w:p w14:paraId="7CD06994">
            <w:pPr>
              <w:jc w:val="center"/>
              <w:rPr>
                <w:rFonts w:hint="eastAsia" w:ascii="宋体" w:hAnsi="宋体" w:eastAsia="宋体" w:cs="Times New Roman"/>
                <w:bCs/>
                <w:sz w:val="24"/>
                <w:szCs w:val="24"/>
              </w:rPr>
            </w:pPr>
          </w:p>
        </w:tc>
        <w:tc>
          <w:tcPr>
            <w:tcW w:w="2025" w:type="dxa"/>
            <w:gridSpan w:val="2"/>
            <w:noWrap/>
            <w:vAlign w:val="center"/>
          </w:tcPr>
          <w:p w14:paraId="5D5590A6">
            <w:pPr>
              <w:jc w:val="center"/>
              <w:rPr>
                <w:rFonts w:hint="eastAsia" w:ascii="宋体" w:hAnsi="宋体" w:eastAsia="宋体" w:cs="Times New Roman"/>
                <w:bCs/>
                <w:sz w:val="24"/>
                <w:szCs w:val="24"/>
              </w:rPr>
            </w:pPr>
            <w:r>
              <w:rPr>
                <w:rFonts w:hint="eastAsia" w:ascii="宋体" w:hAnsi="宋体" w:eastAsia="宋体" w:cs="Times New Roman"/>
                <w:bCs/>
                <w:sz w:val="24"/>
                <w:szCs w:val="24"/>
              </w:rPr>
              <w:t>15205414161</w:t>
            </w:r>
          </w:p>
        </w:tc>
        <w:tc>
          <w:tcPr>
            <w:tcW w:w="2018" w:type="dxa"/>
            <w:noWrap/>
            <w:vAlign w:val="center"/>
          </w:tcPr>
          <w:p w14:paraId="385A698B">
            <w:pPr>
              <w:jc w:val="center"/>
              <w:rPr>
                <w:rFonts w:hint="eastAsia" w:ascii="宋体" w:hAnsi="宋体" w:eastAsia="宋体" w:cs="Times New Roman"/>
                <w:bCs/>
                <w:sz w:val="24"/>
                <w:szCs w:val="24"/>
              </w:rPr>
            </w:pPr>
          </w:p>
        </w:tc>
      </w:tr>
      <w:tr w14:paraId="15CE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38DD36E">
            <w:pPr>
              <w:jc w:val="center"/>
              <w:rPr>
                <w:rFonts w:hint="eastAsia" w:ascii="宋体" w:hAnsi="宋体" w:eastAsia="宋体" w:cs="Times New Roman"/>
                <w:bCs/>
                <w:sz w:val="24"/>
                <w:szCs w:val="24"/>
              </w:rPr>
            </w:pPr>
          </w:p>
        </w:tc>
        <w:tc>
          <w:tcPr>
            <w:tcW w:w="1290" w:type="dxa"/>
            <w:noWrap/>
            <w:vAlign w:val="center"/>
          </w:tcPr>
          <w:p w14:paraId="3A7DBF8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李成锋</w:t>
            </w:r>
          </w:p>
        </w:tc>
        <w:tc>
          <w:tcPr>
            <w:tcW w:w="1530" w:type="dxa"/>
            <w:vMerge w:val="continue"/>
            <w:noWrap/>
            <w:vAlign w:val="center"/>
          </w:tcPr>
          <w:p w14:paraId="38B162A5">
            <w:pPr>
              <w:jc w:val="center"/>
              <w:rPr>
                <w:rFonts w:hint="eastAsia" w:ascii="宋体" w:hAnsi="宋体" w:eastAsia="宋体" w:cs="Times New Roman"/>
                <w:bCs/>
                <w:sz w:val="24"/>
                <w:szCs w:val="24"/>
              </w:rPr>
            </w:pPr>
          </w:p>
        </w:tc>
        <w:tc>
          <w:tcPr>
            <w:tcW w:w="2025" w:type="dxa"/>
            <w:gridSpan w:val="2"/>
            <w:noWrap/>
            <w:vAlign w:val="center"/>
          </w:tcPr>
          <w:p w14:paraId="09B623D4">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15069194311</w:t>
            </w:r>
          </w:p>
        </w:tc>
        <w:tc>
          <w:tcPr>
            <w:tcW w:w="2018" w:type="dxa"/>
            <w:noWrap/>
            <w:vAlign w:val="center"/>
          </w:tcPr>
          <w:p w14:paraId="0171AB62">
            <w:pPr>
              <w:jc w:val="center"/>
              <w:rPr>
                <w:rFonts w:hint="eastAsia" w:ascii="宋体" w:hAnsi="宋体" w:eastAsia="宋体" w:cs="Times New Roman"/>
                <w:bCs/>
                <w:sz w:val="24"/>
                <w:szCs w:val="24"/>
              </w:rPr>
            </w:pPr>
          </w:p>
        </w:tc>
      </w:tr>
      <w:tr w14:paraId="345D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3AA1BAC">
            <w:pPr>
              <w:jc w:val="center"/>
              <w:rPr>
                <w:rFonts w:hint="eastAsia" w:ascii="宋体" w:hAnsi="宋体" w:eastAsia="宋体" w:cs="Times New Roman"/>
                <w:bCs/>
                <w:sz w:val="24"/>
                <w:szCs w:val="24"/>
              </w:rPr>
            </w:pPr>
          </w:p>
        </w:tc>
        <w:tc>
          <w:tcPr>
            <w:tcW w:w="1290" w:type="dxa"/>
            <w:noWrap/>
            <w:vAlign w:val="center"/>
          </w:tcPr>
          <w:p w14:paraId="69424D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浩</w:t>
            </w:r>
          </w:p>
        </w:tc>
        <w:tc>
          <w:tcPr>
            <w:tcW w:w="1530" w:type="dxa"/>
            <w:vMerge w:val="continue"/>
            <w:noWrap/>
            <w:vAlign w:val="center"/>
          </w:tcPr>
          <w:p w14:paraId="170C7C0B">
            <w:pPr>
              <w:jc w:val="center"/>
              <w:rPr>
                <w:rFonts w:hint="eastAsia" w:ascii="宋体" w:hAnsi="宋体" w:eastAsia="宋体" w:cs="Times New Roman"/>
                <w:bCs/>
                <w:sz w:val="24"/>
                <w:szCs w:val="24"/>
              </w:rPr>
            </w:pPr>
          </w:p>
        </w:tc>
        <w:tc>
          <w:tcPr>
            <w:tcW w:w="2025" w:type="dxa"/>
            <w:gridSpan w:val="2"/>
            <w:noWrap/>
            <w:vAlign w:val="center"/>
          </w:tcPr>
          <w:p w14:paraId="1D76D1B3">
            <w:pPr>
              <w:jc w:val="center"/>
              <w:rPr>
                <w:rFonts w:hint="eastAsia" w:ascii="宋体" w:hAnsi="宋体" w:eastAsia="宋体" w:cs="Times New Roman"/>
                <w:bCs/>
                <w:sz w:val="24"/>
                <w:szCs w:val="24"/>
              </w:rPr>
            </w:pPr>
            <w:r>
              <w:rPr>
                <w:rFonts w:hint="eastAsia" w:ascii="宋体" w:hAnsi="宋体" w:eastAsia="宋体" w:cs="Times New Roman"/>
                <w:bCs/>
                <w:sz w:val="24"/>
                <w:szCs w:val="24"/>
              </w:rPr>
              <w:t>15153111108</w:t>
            </w:r>
          </w:p>
        </w:tc>
        <w:tc>
          <w:tcPr>
            <w:tcW w:w="2018" w:type="dxa"/>
            <w:noWrap/>
            <w:vAlign w:val="center"/>
          </w:tcPr>
          <w:p w14:paraId="02034AA2">
            <w:pPr>
              <w:jc w:val="center"/>
              <w:rPr>
                <w:rFonts w:hint="eastAsia" w:ascii="宋体" w:hAnsi="宋体" w:eastAsia="宋体" w:cs="Times New Roman"/>
                <w:bCs/>
                <w:sz w:val="24"/>
                <w:szCs w:val="24"/>
              </w:rPr>
            </w:pPr>
          </w:p>
        </w:tc>
      </w:tr>
      <w:tr w14:paraId="636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612D00A">
            <w:pPr>
              <w:jc w:val="center"/>
              <w:rPr>
                <w:rFonts w:hint="eastAsia" w:ascii="宋体" w:hAnsi="宋体" w:eastAsia="宋体" w:cs="Times New Roman"/>
                <w:bCs/>
                <w:sz w:val="24"/>
                <w:szCs w:val="24"/>
              </w:rPr>
            </w:pPr>
            <w:r>
              <w:rPr>
                <w:rFonts w:hint="eastAsia" w:ascii="宋体" w:hAnsi="宋体" w:eastAsia="宋体" w:cs="Times New Roman"/>
                <w:bCs/>
                <w:sz w:val="24"/>
                <w:szCs w:val="24"/>
              </w:rPr>
              <w:t>退役</w:t>
            </w:r>
          </w:p>
          <w:p w14:paraId="62351D1D">
            <w:pPr>
              <w:jc w:val="center"/>
              <w:rPr>
                <w:rFonts w:hint="eastAsia" w:ascii="宋体" w:hAnsi="宋体" w:eastAsia="宋体" w:cs="Times New Roman"/>
                <w:bCs/>
                <w:sz w:val="24"/>
                <w:szCs w:val="24"/>
              </w:rPr>
            </w:pPr>
            <w:r>
              <w:rPr>
                <w:rFonts w:hint="eastAsia" w:ascii="宋体" w:hAnsi="宋体" w:eastAsia="宋体" w:cs="Times New Roman"/>
                <w:bCs/>
                <w:sz w:val="24"/>
                <w:szCs w:val="24"/>
              </w:rPr>
              <w:t>军人</w:t>
            </w:r>
          </w:p>
          <w:p w14:paraId="00FB89E0">
            <w:pPr>
              <w:jc w:val="center"/>
              <w:rPr>
                <w:rFonts w:hint="eastAsia" w:ascii="宋体" w:hAnsi="宋体" w:eastAsia="宋体" w:cs="Times New Roman"/>
                <w:bCs/>
                <w:sz w:val="24"/>
                <w:szCs w:val="24"/>
              </w:rPr>
            </w:pPr>
            <w:r>
              <w:rPr>
                <w:rFonts w:hint="eastAsia" w:ascii="宋体" w:hAnsi="宋体" w:eastAsia="宋体" w:cs="Times New Roman"/>
                <w:bCs/>
                <w:sz w:val="24"/>
                <w:szCs w:val="24"/>
              </w:rPr>
              <w:t>服务站</w:t>
            </w:r>
          </w:p>
        </w:tc>
        <w:tc>
          <w:tcPr>
            <w:tcW w:w="1290" w:type="dxa"/>
            <w:noWrap/>
            <w:vAlign w:val="center"/>
          </w:tcPr>
          <w:p w14:paraId="371A2ED8">
            <w:pPr>
              <w:jc w:val="center"/>
              <w:rPr>
                <w:rFonts w:hint="eastAsia" w:ascii="宋体" w:hAnsi="宋体" w:eastAsia="宋体" w:cs="Times New Roman"/>
                <w:bCs/>
                <w:sz w:val="24"/>
                <w:szCs w:val="24"/>
              </w:rPr>
            </w:pPr>
            <w:r>
              <w:rPr>
                <w:rFonts w:hint="eastAsia" w:ascii="宋体" w:hAnsi="宋体" w:eastAsia="宋体" w:cs="Times New Roman"/>
                <w:bCs/>
                <w:sz w:val="24"/>
                <w:szCs w:val="24"/>
              </w:rPr>
              <w:t>孙  霞</w:t>
            </w:r>
          </w:p>
        </w:tc>
        <w:tc>
          <w:tcPr>
            <w:tcW w:w="1530" w:type="dxa"/>
            <w:vMerge w:val="restart"/>
            <w:noWrap/>
            <w:vAlign w:val="center"/>
          </w:tcPr>
          <w:p w14:paraId="4E410BF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88206089</w:t>
            </w:r>
          </w:p>
        </w:tc>
        <w:tc>
          <w:tcPr>
            <w:tcW w:w="2025" w:type="dxa"/>
            <w:gridSpan w:val="2"/>
            <w:noWrap/>
            <w:vAlign w:val="center"/>
          </w:tcPr>
          <w:p w14:paraId="2CCECE70">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15165165830</w:t>
            </w:r>
          </w:p>
        </w:tc>
        <w:tc>
          <w:tcPr>
            <w:tcW w:w="2018" w:type="dxa"/>
            <w:noWrap/>
            <w:vAlign w:val="center"/>
          </w:tcPr>
          <w:p w14:paraId="7B30CD35">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13356660528</w:t>
            </w:r>
          </w:p>
        </w:tc>
      </w:tr>
      <w:tr w14:paraId="695F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835F87A">
            <w:pPr>
              <w:jc w:val="center"/>
              <w:rPr>
                <w:rFonts w:hint="eastAsia" w:ascii="宋体" w:hAnsi="宋体" w:eastAsia="宋体" w:cs="Times New Roman"/>
                <w:bCs/>
                <w:sz w:val="24"/>
                <w:szCs w:val="24"/>
                <w:lang w:val="en-US" w:eastAsia="zh-CN"/>
              </w:rPr>
            </w:pPr>
          </w:p>
        </w:tc>
        <w:tc>
          <w:tcPr>
            <w:tcW w:w="1290" w:type="dxa"/>
            <w:noWrap/>
            <w:vAlign w:val="center"/>
          </w:tcPr>
          <w:p w14:paraId="459810B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张  娟</w:t>
            </w:r>
          </w:p>
        </w:tc>
        <w:tc>
          <w:tcPr>
            <w:tcW w:w="1530" w:type="dxa"/>
            <w:vMerge w:val="continue"/>
            <w:noWrap/>
            <w:vAlign w:val="center"/>
          </w:tcPr>
          <w:p w14:paraId="34FEA24D">
            <w:pPr>
              <w:jc w:val="center"/>
              <w:rPr>
                <w:rFonts w:hint="eastAsia" w:ascii="宋体" w:hAnsi="宋体" w:eastAsia="宋体" w:cs="Times New Roman"/>
                <w:bCs/>
                <w:sz w:val="24"/>
                <w:szCs w:val="24"/>
              </w:rPr>
            </w:pPr>
          </w:p>
        </w:tc>
        <w:tc>
          <w:tcPr>
            <w:tcW w:w="2025" w:type="dxa"/>
            <w:gridSpan w:val="2"/>
            <w:noWrap/>
            <w:vAlign w:val="center"/>
          </w:tcPr>
          <w:p w14:paraId="38414055">
            <w:pPr>
              <w:jc w:val="center"/>
              <w:rPr>
                <w:rFonts w:hint="eastAsia" w:ascii="宋体" w:hAnsi="宋体" w:eastAsia="宋体" w:cs="Times New Roman"/>
                <w:bCs/>
                <w:sz w:val="24"/>
                <w:szCs w:val="24"/>
              </w:rPr>
            </w:pPr>
            <w:r>
              <w:rPr>
                <w:rFonts w:hint="eastAsia" w:ascii="宋体" w:hAnsi="宋体" w:eastAsia="宋体" w:cs="Times New Roman"/>
                <w:bCs/>
                <w:sz w:val="24"/>
                <w:szCs w:val="24"/>
              </w:rPr>
              <w:t>15668381818</w:t>
            </w:r>
          </w:p>
        </w:tc>
        <w:tc>
          <w:tcPr>
            <w:tcW w:w="2018" w:type="dxa"/>
            <w:noWrap/>
            <w:vAlign w:val="center"/>
          </w:tcPr>
          <w:p w14:paraId="5906A912">
            <w:pPr>
              <w:jc w:val="center"/>
              <w:rPr>
                <w:rFonts w:hint="eastAsia" w:ascii="宋体" w:hAnsi="宋体" w:eastAsia="宋体" w:cs="Times New Roman"/>
                <w:bCs/>
                <w:sz w:val="24"/>
                <w:szCs w:val="24"/>
              </w:rPr>
            </w:pPr>
          </w:p>
        </w:tc>
      </w:tr>
      <w:tr w14:paraId="33B9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6DD54D">
            <w:pPr>
              <w:jc w:val="center"/>
              <w:rPr>
                <w:rFonts w:hint="eastAsia" w:ascii="宋体" w:hAnsi="宋体" w:eastAsia="宋体" w:cs="Times New Roman"/>
                <w:bCs/>
                <w:sz w:val="24"/>
                <w:szCs w:val="24"/>
              </w:rPr>
            </w:pPr>
          </w:p>
        </w:tc>
        <w:tc>
          <w:tcPr>
            <w:tcW w:w="1290" w:type="dxa"/>
            <w:noWrap/>
            <w:vAlign w:val="center"/>
          </w:tcPr>
          <w:p w14:paraId="489D1590">
            <w:pPr>
              <w:jc w:val="center"/>
              <w:rPr>
                <w:rFonts w:hint="eastAsia" w:ascii="宋体" w:hAnsi="宋体" w:eastAsia="宋体" w:cs="Times New Roman"/>
                <w:bCs/>
                <w:sz w:val="24"/>
                <w:szCs w:val="24"/>
              </w:rPr>
            </w:pPr>
            <w:r>
              <w:rPr>
                <w:rFonts w:hint="eastAsia" w:ascii="宋体" w:hAnsi="宋体" w:eastAsia="宋体" w:cs="Times New Roman"/>
                <w:bCs/>
                <w:sz w:val="24"/>
                <w:szCs w:val="24"/>
              </w:rPr>
              <w:t>吕仁芳</w:t>
            </w:r>
          </w:p>
        </w:tc>
        <w:tc>
          <w:tcPr>
            <w:tcW w:w="1530" w:type="dxa"/>
            <w:vMerge w:val="continue"/>
            <w:noWrap/>
            <w:vAlign w:val="center"/>
          </w:tcPr>
          <w:p w14:paraId="02A56B68">
            <w:pPr>
              <w:jc w:val="center"/>
              <w:rPr>
                <w:rFonts w:hint="eastAsia" w:ascii="宋体" w:hAnsi="宋体" w:eastAsia="宋体" w:cs="Times New Roman"/>
                <w:bCs/>
                <w:sz w:val="24"/>
                <w:szCs w:val="24"/>
              </w:rPr>
            </w:pPr>
          </w:p>
        </w:tc>
        <w:tc>
          <w:tcPr>
            <w:tcW w:w="2025" w:type="dxa"/>
            <w:gridSpan w:val="2"/>
            <w:noWrap/>
            <w:vAlign w:val="center"/>
          </w:tcPr>
          <w:p w14:paraId="1818A08A">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15806621520</w:t>
            </w:r>
          </w:p>
        </w:tc>
        <w:tc>
          <w:tcPr>
            <w:tcW w:w="2018" w:type="dxa"/>
            <w:noWrap/>
            <w:vAlign w:val="center"/>
          </w:tcPr>
          <w:p w14:paraId="4B79C71C">
            <w:pPr>
              <w:jc w:val="center"/>
              <w:rPr>
                <w:rFonts w:hint="eastAsia" w:ascii="宋体" w:hAnsi="宋体" w:eastAsia="宋体" w:cs="Times New Roman"/>
                <w:bCs/>
                <w:sz w:val="24"/>
                <w:szCs w:val="24"/>
              </w:rPr>
            </w:pPr>
          </w:p>
        </w:tc>
      </w:tr>
      <w:tr w14:paraId="0B7A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9098CC0">
            <w:pPr>
              <w:jc w:val="center"/>
              <w:rPr>
                <w:rFonts w:hint="eastAsia" w:ascii="宋体" w:hAnsi="宋体" w:eastAsia="宋体" w:cs="Times New Roman"/>
                <w:bCs/>
                <w:sz w:val="24"/>
                <w:szCs w:val="24"/>
              </w:rPr>
            </w:pPr>
          </w:p>
        </w:tc>
        <w:tc>
          <w:tcPr>
            <w:tcW w:w="1290" w:type="dxa"/>
            <w:noWrap/>
            <w:vAlign w:val="center"/>
          </w:tcPr>
          <w:p w14:paraId="6700691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  旭</w:t>
            </w:r>
          </w:p>
        </w:tc>
        <w:tc>
          <w:tcPr>
            <w:tcW w:w="1530" w:type="dxa"/>
            <w:vMerge w:val="continue"/>
            <w:noWrap/>
            <w:vAlign w:val="center"/>
          </w:tcPr>
          <w:p w14:paraId="216D25CE">
            <w:pPr>
              <w:jc w:val="center"/>
              <w:rPr>
                <w:rFonts w:hint="eastAsia" w:ascii="宋体" w:hAnsi="宋体" w:eastAsia="宋体" w:cs="Times New Roman"/>
                <w:bCs/>
                <w:sz w:val="24"/>
                <w:szCs w:val="24"/>
              </w:rPr>
            </w:pPr>
          </w:p>
        </w:tc>
        <w:tc>
          <w:tcPr>
            <w:tcW w:w="2025" w:type="dxa"/>
            <w:gridSpan w:val="2"/>
            <w:noWrap/>
            <w:vAlign w:val="center"/>
          </w:tcPr>
          <w:p w14:paraId="4C98A14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15966682378</w:t>
            </w:r>
          </w:p>
        </w:tc>
        <w:tc>
          <w:tcPr>
            <w:tcW w:w="2018" w:type="dxa"/>
            <w:noWrap/>
            <w:vAlign w:val="center"/>
          </w:tcPr>
          <w:p w14:paraId="0C702080">
            <w:pPr>
              <w:jc w:val="center"/>
              <w:rPr>
                <w:rFonts w:hint="eastAsia" w:ascii="宋体" w:hAnsi="宋体" w:eastAsia="宋体" w:cs="Times New Roman"/>
                <w:bCs/>
                <w:sz w:val="24"/>
                <w:szCs w:val="24"/>
              </w:rPr>
            </w:pPr>
          </w:p>
        </w:tc>
      </w:tr>
      <w:tr w14:paraId="35DF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4A94B4">
            <w:pPr>
              <w:jc w:val="center"/>
              <w:rPr>
                <w:rFonts w:hint="eastAsia" w:ascii="宋体" w:hAnsi="宋体" w:eastAsia="宋体" w:cs="Times New Roman"/>
                <w:bCs/>
                <w:sz w:val="24"/>
                <w:szCs w:val="24"/>
              </w:rPr>
            </w:pPr>
          </w:p>
        </w:tc>
        <w:tc>
          <w:tcPr>
            <w:tcW w:w="1290" w:type="dxa"/>
            <w:noWrap/>
            <w:vAlign w:val="center"/>
          </w:tcPr>
          <w:p w14:paraId="04B430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石忠义</w:t>
            </w:r>
          </w:p>
        </w:tc>
        <w:tc>
          <w:tcPr>
            <w:tcW w:w="1530" w:type="dxa"/>
            <w:vMerge w:val="continue"/>
            <w:noWrap/>
            <w:vAlign w:val="center"/>
          </w:tcPr>
          <w:p w14:paraId="1EF30D90">
            <w:pPr>
              <w:jc w:val="center"/>
              <w:rPr>
                <w:rFonts w:hint="eastAsia" w:ascii="宋体" w:hAnsi="宋体" w:eastAsia="宋体" w:cs="Times New Roman"/>
                <w:bCs/>
                <w:sz w:val="24"/>
                <w:szCs w:val="24"/>
              </w:rPr>
            </w:pPr>
          </w:p>
        </w:tc>
        <w:tc>
          <w:tcPr>
            <w:tcW w:w="2025" w:type="dxa"/>
            <w:gridSpan w:val="2"/>
            <w:noWrap/>
            <w:vAlign w:val="center"/>
          </w:tcPr>
          <w:p w14:paraId="3AF0D9A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15668388822</w:t>
            </w:r>
          </w:p>
        </w:tc>
        <w:tc>
          <w:tcPr>
            <w:tcW w:w="2018" w:type="dxa"/>
            <w:noWrap/>
            <w:vAlign w:val="center"/>
          </w:tcPr>
          <w:p w14:paraId="0753F3D6">
            <w:pPr>
              <w:jc w:val="center"/>
              <w:rPr>
                <w:rFonts w:hint="eastAsia" w:ascii="宋体" w:hAnsi="宋体" w:eastAsia="宋体" w:cs="Times New Roman"/>
                <w:bCs/>
                <w:sz w:val="24"/>
                <w:szCs w:val="24"/>
              </w:rPr>
            </w:pPr>
          </w:p>
        </w:tc>
      </w:tr>
      <w:tr w14:paraId="02EE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0B90160">
            <w:pPr>
              <w:jc w:val="center"/>
              <w:rPr>
                <w:rFonts w:hint="eastAsia" w:ascii="宋体" w:hAnsi="宋体" w:eastAsia="宋体" w:cs="Times New Roman"/>
                <w:bCs/>
                <w:sz w:val="24"/>
                <w:szCs w:val="24"/>
              </w:rPr>
            </w:pPr>
          </w:p>
        </w:tc>
        <w:tc>
          <w:tcPr>
            <w:tcW w:w="1290" w:type="dxa"/>
            <w:noWrap/>
            <w:vAlign w:val="center"/>
          </w:tcPr>
          <w:p w14:paraId="2820A03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江悦娇</w:t>
            </w:r>
          </w:p>
        </w:tc>
        <w:tc>
          <w:tcPr>
            <w:tcW w:w="1530" w:type="dxa"/>
            <w:vMerge w:val="continue"/>
            <w:noWrap/>
            <w:vAlign w:val="center"/>
          </w:tcPr>
          <w:p w14:paraId="6E407269">
            <w:pPr>
              <w:jc w:val="center"/>
              <w:rPr>
                <w:rFonts w:hint="eastAsia" w:ascii="宋体" w:hAnsi="宋体" w:eastAsia="宋体" w:cs="Times New Roman"/>
                <w:bCs/>
                <w:sz w:val="24"/>
                <w:szCs w:val="24"/>
              </w:rPr>
            </w:pPr>
          </w:p>
        </w:tc>
        <w:tc>
          <w:tcPr>
            <w:tcW w:w="2025" w:type="dxa"/>
            <w:gridSpan w:val="2"/>
            <w:noWrap/>
            <w:vAlign w:val="center"/>
          </w:tcPr>
          <w:p w14:paraId="08654E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18366188202</w:t>
            </w:r>
          </w:p>
        </w:tc>
        <w:tc>
          <w:tcPr>
            <w:tcW w:w="2018" w:type="dxa"/>
            <w:noWrap/>
            <w:vAlign w:val="center"/>
          </w:tcPr>
          <w:p w14:paraId="59F972CF">
            <w:pPr>
              <w:jc w:val="center"/>
              <w:rPr>
                <w:rFonts w:hint="eastAsia" w:ascii="宋体" w:hAnsi="宋体" w:eastAsia="宋体" w:cs="Times New Roman"/>
                <w:bCs/>
                <w:sz w:val="24"/>
                <w:szCs w:val="24"/>
              </w:rPr>
            </w:pPr>
          </w:p>
        </w:tc>
      </w:tr>
      <w:tr w14:paraId="4498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2CA4917">
            <w:pPr>
              <w:jc w:val="center"/>
              <w:rPr>
                <w:rFonts w:hint="eastAsia" w:ascii="宋体" w:hAnsi="宋体" w:eastAsia="宋体" w:cs="Times New Roman"/>
                <w:bCs/>
                <w:sz w:val="24"/>
                <w:szCs w:val="24"/>
              </w:rPr>
            </w:pPr>
          </w:p>
        </w:tc>
        <w:tc>
          <w:tcPr>
            <w:tcW w:w="1290" w:type="dxa"/>
            <w:noWrap/>
            <w:vAlign w:val="center"/>
          </w:tcPr>
          <w:p w14:paraId="386312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刘贺顺</w:t>
            </w:r>
          </w:p>
        </w:tc>
        <w:tc>
          <w:tcPr>
            <w:tcW w:w="1530" w:type="dxa"/>
            <w:vMerge w:val="continue"/>
            <w:noWrap/>
            <w:vAlign w:val="center"/>
          </w:tcPr>
          <w:p w14:paraId="20CDB286">
            <w:pPr>
              <w:jc w:val="center"/>
              <w:rPr>
                <w:rFonts w:hint="eastAsia" w:ascii="宋体" w:hAnsi="宋体" w:eastAsia="宋体" w:cs="Times New Roman"/>
                <w:bCs/>
                <w:sz w:val="24"/>
                <w:szCs w:val="24"/>
              </w:rPr>
            </w:pPr>
          </w:p>
        </w:tc>
        <w:tc>
          <w:tcPr>
            <w:tcW w:w="2025" w:type="dxa"/>
            <w:gridSpan w:val="2"/>
            <w:noWrap/>
            <w:vAlign w:val="center"/>
          </w:tcPr>
          <w:p w14:paraId="7960225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15588889063</w:t>
            </w:r>
          </w:p>
        </w:tc>
        <w:tc>
          <w:tcPr>
            <w:tcW w:w="2018" w:type="dxa"/>
            <w:noWrap/>
            <w:vAlign w:val="center"/>
          </w:tcPr>
          <w:p w14:paraId="061B25F3">
            <w:pPr>
              <w:jc w:val="center"/>
              <w:rPr>
                <w:rFonts w:hint="eastAsia" w:ascii="宋体" w:hAnsi="宋体" w:eastAsia="宋体" w:cs="Times New Roman"/>
                <w:bCs/>
                <w:sz w:val="24"/>
                <w:szCs w:val="24"/>
              </w:rPr>
            </w:pPr>
          </w:p>
        </w:tc>
      </w:tr>
      <w:tr w14:paraId="5E9D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6C394CB">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668E2D18">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517800E4">
            <w:pPr>
              <w:jc w:val="center"/>
              <w:rPr>
                <w:rFonts w:hint="eastAsia" w:ascii="宋体" w:hAnsi="宋体" w:eastAsia="宋体" w:cs="Times New Roman"/>
                <w:bCs/>
                <w:sz w:val="24"/>
                <w:szCs w:val="24"/>
              </w:rPr>
            </w:pPr>
            <w:r>
              <w:rPr>
                <w:rFonts w:hint="eastAsia" w:ascii="宋体" w:hAnsi="宋体" w:eastAsia="宋体" w:cs="Times New Roman"/>
                <w:bCs/>
                <w:sz w:val="24"/>
                <w:szCs w:val="24"/>
              </w:rPr>
              <w:t>站</w:t>
            </w:r>
          </w:p>
        </w:tc>
        <w:tc>
          <w:tcPr>
            <w:tcW w:w="1290" w:type="dxa"/>
            <w:noWrap/>
            <w:vAlign w:val="center"/>
          </w:tcPr>
          <w:p w14:paraId="26DEDB44">
            <w:pPr>
              <w:jc w:val="center"/>
              <w:rPr>
                <w:rFonts w:hint="eastAsia" w:ascii="宋体" w:hAnsi="宋体" w:eastAsia="宋体" w:cs="Times New Roman"/>
                <w:bCs/>
                <w:sz w:val="24"/>
                <w:szCs w:val="24"/>
              </w:rPr>
            </w:pPr>
            <w:r>
              <w:rPr>
                <w:rFonts w:hint="eastAsia" w:ascii="宋体" w:hAnsi="宋体" w:eastAsia="宋体" w:cs="Times New Roman"/>
                <w:bCs/>
                <w:sz w:val="24"/>
                <w:szCs w:val="24"/>
              </w:rPr>
              <w:t>田振吉</w:t>
            </w:r>
          </w:p>
        </w:tc>
        <w:tc>
          <w:tcPr>
            <w:tcW w:w="1530" w:type="dxa"/>
            <w:vMerge w:val="restart"/>
            <w:noWrap/>
            <w:vAlign w:val="center"/>
          </w:tcPr>
          <w:p w14:paraId="4EC6C908">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88200324</w:t>
            </w:r>
          </w:p>
        </w:tc>
        <w:tc>
          <w:tcPr>
            <w:tcW w:w="2025" w:type="dxa"/>
            <w:gridSpan w:val="2"/>
            <w:noWrap/>
            <w:vAlign w:val="center"/>
          </w:tcPr>
          <w:p w14:paraId="630B07FB">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18764024518</w:t>
            </w:r>
          </w:p>
        </w:tc>
        <w:tc>
          <w:tcPr>
            <w:tcW w:w="2018" w:type="dxa"/>
            <w:noWrap/>
            <w:vAlign w:val="center"/>
          </w:tcPr>
          <w:p w14:paraId="72C3C1A5">
            <w:pPr>
              <w:jc w:val="center"/>
              <w:rPr>
                <w:rFonts w:hint="eastAsia" w:ascii="宋体" w:hAnsi="宋体" w:eastAsia="宋体" w:cs="Times New Roman"/>
                <w:bCs/>
                <w:sz w:val="24"/>
                <w:szCs w:val="24"/>
              </w:rPr>
            </w:pPr>
          </w:p>
        </w:tc>
      </w:tr>
      <w:tr w14:paraId="07C8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667AB8">
            <w:pPr>
              <w:jc w:val="center"/>
              <w:rPr>
                <w:rFonts w:hint="eastAsia" w:ascii="宋体" w:hAnsi="宋体" w:eastAsia="宋体" w:cs="Times New Roman"/>
                <w:bCs/>
                <w:sz w:val="24"/>
                <w:szCs w:val="24"/>
              </w:rPr>
            </w:pPr>
          </w:p>
        </w:tc>
        <w:tc>
          <w:tcPr>
            <w:tcW w:w="1290" w:type="dxa"/>
            <w:noWrap/>
            <w:vAlign w:val="center"/>
          </w:tcPr>
          <w:p w14:paraId="3B2C02B7">
            <w:pPr>
              <w:jc w:val="center"/>
              <w:rPr>
                <w:rFonts w:hint="eastAsia" w:ascii="宋体" w:hAnsi="宋体" w:eastAsia="宋体" w:cs="Times New Roman"/>
                <w:bCs/>
                <w:sz w:val="24"/>
                <w:szCs w:val="24"/>
              </w:rPr>
            </w:pPr>
            <w:r>
              <w:rPr>
                <w:rFonts w:hint="eastAsia" w:ascii="宋体" w:hAnsi="宋体" w:eastAsia="宋体" w:cs="Times New Roman"/>
                <w:bCs/>
                <w:sz w:val="24"/>
                <w:szCs w:val="24"/>
              </w:rPr>
              <w:t>李  英</w:t>
            </w:r>
          </w:p>
        </w:tc>
        <w:tc>
          <w:tcPr>
            <w:tcW w:w="1530" w:type="dxa"/>
            <w:vMerge w:val="continue"/>
            <w:noWrap/>
            <w:vAlign w:val="center"/>
          </w:tcPr>
          <w:p w14:paraId="05BA9A4E">
            <w:pPr>
              <w:jc w:val="center"/>
              <w:rPr>
                <w:rFonts w:hint="eastAsia" w:ascii="宋体" w:hAnsi="宋体" w:eastAsia="宋体" w:cs="Times New Roman"/>
                <w:bCs/>
                <w:sz w:val="24"/>
                <w:szCs w:val="24"/>
              </w:rPr>
            </w:pPr>
          </w:p>
        </w:tc>
        <w:tc>
          <w:tcPr>
            <w:tcW w:w="2025" w:type="dxa"/>
            <w:gridSpan w:val="2"/>
            <w:noWrap/>
            <w:vAlign w:val="center"/>
          </w:tcPr>
          <w:p w14:paraId="139019BF">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15589962065</w:t>
            </w:r>
          </w:p>
        </w:tc>
        <w:tc>
          <w:tcPr>
            <w:tcW w:w="2018" w:type="dxa"/>
            <w:noWrap/>
            <w:vAlign w:val="center"/>
          </w:tcPr>
          <w:p w14:paraId="00BDE4A0">
            <w:pPr>
              <w:jc w:val="center"/>
              <w:rPr>
                <w:rFonts w:hint="eastAsia" w:ascii="宋体" w:hAnsi="宋体" w:eastAsia="宋体" w:cs="Times New Roman"/>
                <w:bCs/>
                <w:sz w:val="24"/>
                <w:szCs w:val="24"/>
              </w:rPr>
            </w:pPr>
          </w:p>
        </w:tc>
      </w:tr>
      <w:tr w14:paraId="556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26F5BF9">
            <w:pPr>
              <w:jc w:val="center"/>
              <w:rPr>
                <w:rFonts w:hint="eastAsia" w:ascii="宋体" w:hAnsi="宋体" w:eastAsia="宋体" w:cs="Times New Roman"/>
                <w:bCs/>
                <w:sz w:val="24"/>
                <w:szCs w:val="24"/>
              </w:rPr>
            </w:pPr>
          </w:p>
        </w:tc>
        <w:tc>
          <w:tcPr>
            <w:tcW w:w="1290" w:type="dxa"/>
            <w:noWrap/>
            <w:vAlign w:val="center"/>
          </w:tcPr>
          <w:p w14:paraId="5A2D3FC4">
            <w:pPr>
              <w:jc w:val="center"/>
              <w:rPr>
                <w:rFonts w:hint="eastAsia" w:ascii="宋体" w:hAnsi="宋体" w:eastAsia="宋体" w:cs="Times New Roman"/>
                <w:bCs/>
                <w:sz w:val="24"/>
                <w:szCs w:val="24"/>
              </w:rPr>
            </w:pPr>
            <w:r>
              <w:rPr>
                <w:rFonts w:hint="eastAsia" w:ascii="宋体" w:hAnsi="宋体" w:eastAsia="宋体" w:cs="Times New Roman"/>
                <w:bCs/>
                <w:sz w:val="24"/>
                <w:szCs w:val="24"/>
              </w:rPr>
              <w:t>娄  芳</w:t>
            </w:r>
          </w:p>
        </w:tc>
        <w:tc>
          <w:tcPr>
            <w:tcW w:w="1530" w:type="dxa"/>
            <w:vMerge w:val="continue"/>
            <w:noWrap/>
            <w:vAlign w:val="center"/>
          </w:tcPr>
          <w:p w14:paraId="73F14279">
            <w:pPr>
              <w:jc w:val="center"/>
              <w:rPr>
                <w:rFonts w:hint="eastAsia" w:ascii="宋体" w:hAnsi="宋体" w:eastAsia="宋体" w:cs="Times New Roman"/>
                <w:bCs/>
                <w:sz w:val="24"/>
                <w:szCs w:val="24"/>
              </w:rPr>
            </w:pPr>
          </w:p>
        </w:tc>
        <w:tc>
          <w:tcPr>
            <w:tcW w:w="2025" w:type="dxa"/>
            <w:gridSpan w:val="2"/>
            <w:noWrap/>
            <w:vAlign w:val="center"/>
          </w:tcPr>
          <w:p w14:paraId="363AE911">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15194161875</w:t>
            </w:r>
          </w:p>
        </w:tc>
        <w:tc>
          <w:tcPr>
            <w:tcW w:w="2018" w:type="dxa"/>
            <w:noWrap/>
            <w:vAlign w:val="center"/>
          </w:tcPr>
          <w:p w14:paraId="125ED70E">
            <w:pPr>
              <w:jc w:val="center"/>
              <w:rPr>
                <w:rFonts w:hint="eastAsia" w:ascii="宋体" w:hAnsi="宋体" w:eastAsia="宋体" w:cs="Times New Roman"/>
                <w:bCs/>
                <w:sz w:val="24"/>
                <w:szCs w:val="24"/>
              </w:rPr>
            </w:pPr>
          </w:p>
        </w:tc>
      </w:tr>
      <w:tr w14:paraId="176B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4C8674E">
            <w:pPr>
              <w:jc w:val="center"/>
              <w:rPr>
                <w:rFonts w:hint="eastAsia" w:ascii="宋体" w:hAnsi="宋体" w:eastAsia="宋体" w:cs="Times New Roman"/>
                <w:bCs/>
                <w:sz w:val="24"/>
                <w:szCs w:val="24"/>
              </w:rPr>
            </w:pPr>
          </w:p>
        </w:tc>
        <w:tc>
          <w:tcPr>
            <w:tcW w:w="1290" w:type="dxa"/>
            <w:noWrap/>
            <w:vAlign w:val="center"/>
          </w:tcPr>
          <w:p w14:paraId="5A4F2B25">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4F501CD3">
            <w:pPr>
              <w:jc w:val="center"/>
              <w:rPr>
                <w:rFonts w:hint="eastAsia" w:ascii="宋体" w:hAnsi="宋体" w:eastAsia="宋体" w:cs="Times New Roman"/>
                <w:bCs/>
                <w:sz w:val="24"/>
                <w:szCs w:val="24"/>
              </w:rPr>
            </w:pPr>
          </w:p>
        </w:tc>
        <w:tc>
          <w:tcPr>
            <w:tcW w:w="2025" w:type="dxa"/>
            <w:gridSpan w:val="2"/>
            <w:noWrap/>
            <w:vAlign w:val="center"/>
          </w:tcPr>
          <w:p w14:paraId="0A56E323">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13668816435</w:t>
            </w:r>
          </w:p>
        </w:tc>
        <w:tc>
          <w:tcPr>
            <w:tcW w:w="2018" w:type="dxa"/>
            <w:noWrap/>
            <w:vAlign w:val="center"/>
          </w:tcPr>
          <w:p w14:paraId="5B81C608">
            <w:pPr>
              <w:jc w:val="center"/>
              <w:rPr>
                <w:rFonts w:hint="eastAsia" w:ascii="宋体" w:hAnsi="宋体" w:eastAsia="宋体" w:cs="Times New Roman"/>
                <w:bCs/>
                <w:sz w:val="24"/>
                <w:szCs w:val="24"/>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大</w:t>
            </w:r>
            <w:r>
              <w:rPr>
                <w:rFonts w:hint="eastAsia" w:ascii="宋体" w:hAnsi="宋体" w:eastAsia="宋体" w:cs="Times New Roman"/>
                <w:bCs/>
                <w:sz w:val="24"/>
                <w:szCs w:val="24"/>
                <w:lang w:eastAsia="zh-CN"/>
              </w:rPr>
              <w:t>）</w:t>
            </w:r>
          </w:p>
        </w:tc>
      </w:tr>
      <w:tr w14:paraId="1697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2526162">
            <w:pPr>
              <w:jc w:val="center"/>
              <w:rPr>
                <w:rFonts w:hint="eastAsia" w:ascii="宋体" w:hAnsi="宋体" w:eastAsia="宋体" w:cs="Times New Roman"/>
                <w:bCs/>
                <w:sz w:val="24"/>
                <w:szCs w:val="24"/>
              </w:rPr>
            </w:pPr>
            <w:r>
              <w:rPr>
                <w:rFonts w:hint="eastAsia" w:ascii="宋体" w:hAnsi="宋体" w:eastAsia="宋体" w:cs="Times New Roman"/>
                <w:bCs/>
                <w:sz w:val="24"/>
                <w:szCs w:val="24"/>
              </w:rPr>
              <w:t>刘</w:t>
            </w:r>
          </w:p>
          <w:p w14:paraId="49564A43">
            <w:pPr>
              <w:jc w:val="center"/>
              <w:rPr>
                <w:rFonts w:hint="eastAsia" w:ascii="宋体" w:hAnsi="宋体" w:eastAsia="宋体" w:cs="Times New Roman"/>
                <w:bCs/>
                <w:sz w:val="24"/>
                <w:szCs w:val="24"/>
              </w:rPr>
            </w:pPr>
            <w:r>
              <w:rPr>
                <w:rFonts w:hint="eastAsia" w:ascii="宋体" w:hAnsi="宋体" w:eastAsia="宋体" w:cs="Times New Roman"/>
                <w:bCs/>
                <w:sz w:val="24"/>
                <w:szCs w:val="24"/>
              </w:rPr>
              <w:t>公</w:t>
            </w:r>
          </w:p>
          <w:p w14:paraId="0E3F8A07">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176A6750">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38856F9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13D2918C">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7DA2F788">
            <w:pPr>
              <w:jc w:val="center"/>
              <w:rPr>
                <w:rFonts w:hint="eastAsia" w:ascii="宋体" w:hAnsi="宋体" w:eastAsia="宋体" w:cs="Times New Roman"/>
                <w:bCs/>
                <w:sz w:val="24"/>
                <w:szCs w:val="24"/>
              </w:rPr>
            </w:pPr>
            <w:r>
              <w:rPr>
                <w:rFonts w:hint="eastAsia" w:ascii="宋体" w:hAnsi="宋体" w:eastAsia="宋体" w:cs="Times New Roman"/>
                <w:bCs/>
                <w:sz w:val="24"/>
                <w:szCs w:val="24"/>
              </w:rPr>
              <w:t>赵希栋</w:t>
            </w:r>
          </w:p>
        </w:tc>
        <w:tc>
          <w:tcPr>
            <w:tcW w:w="1530" w:type="dxa"/>
            <w:vMerge w:val="restart"/>
            <w:noWrap/>
            <w:vAlign w:val="center"/>
          </w:tcPr>
          <w:p w14:paraId="2406BA45">
            <w:pPr>
              <w:jc w:val="center"/>
              <w:rPr>
                <w:rFonts w:hint="eastAsia" w:ascii="宋体" w:hAnsi="宋体" w:eastAsia="宋体" w:cs="Times New Roman"/>
                <w:bCs/>
                <w:sz w:val="24"/>
                <w:szCs w:val="24"/>
              </w:rPr>
            </w:pPr>
            <w:r>
              <w:rPr>
                <w:rFonts w:hint="eastAsia" w:ascii="宋体" w:hAnsi="宋体" w:eastAsia="宋体" w:cs="Times New Roman"/>
                <w:bCs/>
                <w:sz w:val="24"/>
                <w:szCs w:val="24"/>
              </w:rPr>
              <w:t>88992035</w:t>
            </w:r>
          </w:p>
        </w:tc>
        <w:tc>
          <w:tcPr>
            <w:tcW w:w="2025" w:type="dxa"/>
            <w:gridSpan w:val="2"/>
            <w:noWrap/>
            <w:vAlign w:val="center"/>
          </w:tcPr>
          <w:p w14:paraId="4F0A3051">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13964136677</w:t>
            </w:r>
          </w:p>
        </w:tc>
        <w:tc>
          <w:tcPr>
            <w:tcW w:w="2018" w:type="dxa"/>
            <w:noWrap/>
            <w:vAlign w:val="center"/>
          </w:tcPr>
          <w:p w14:paraId="25DB4258">
            <w:pPr>
              <w:jc w:val="center"/>
              <w:rPr>
                <w:rFonts w:hint="eastAsia" w:ascii="宋体" w:hAnsi="宋体" w:eastAsia="宋体" w:cs="Times New Roman"/>
                <w:bCs/>
                <w:sz w:val="24"/>
                <w:szCs w:val="24"/>
              </w:rPr>
            </w:pPr>
          </w:p>
        </w:tc>
      </w:tr>
      <w:tr w14:paraId="516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2C77E4B">
            <w:pPr>
              <w:jc w:val="center"/>
              <w:rPr>
                <w:rFonts w:hint="eastAsia" w:ascii="宋体" w:hAnsi="宋体" w:eastAsia="宋体" w:cs="Times New Roman"/>
                <w:bCs/>
                <w:sz w:val="24"/>
                <w:szCs w:val="24"/>
              </w:rPr>
            </w:pPr>
          </w:p>
        </w:tc>
        <w:tc>
          <w:tcPr>
            <w:tcW w:w="1290" w:type="dxa"/>
            <w:noWrap/>
            <w:vAlign w:val="center"/>
          </w:tcPr>
          <w:p w14:paraId="11398D01">
            <w:pPr>
              <w:jc w:val="center"/>
              <w:rPr>
                <w:rFonts w:hint="eastAsia" w:ascii="宋体" w:hAnsi="宋体" w:eastAsia="宋体" w:cs="Times New Roman"/>
                <w:bCs/>
                <w:sz w:val="24"/>
                <w:szCs w:val="24"/>
              </w:rPr>
            </w:pPr>
            <w:r>
              <w:rPr>
                <w:rFonts w:hint="eastAsia" w:ascii="宋体" w:hAnsi="宋体" w:eastAsia="宋体" w:cs="Times New Roman"/>
                <w:bCs/>
                <w:sz w:val="24"/>
                <w:szCs w:val="24"/>
              </w:rPr>
              <w:t>徐明智</w:t>
            </w:r>
          </w:p>
        </w:tc>
        <w:tc>
          <w:tcPr>
            <w:tcW w:w="1530" w:type="dxa"/>
            <w:vMerge w:val="continue"/>
            <w:noWrap/>
            <w:vAlign w:val="center"/>
          </w:tcPr>
          <w:p w14:paraId="750D0EC7">
            <w:pPr>
              <w:jc w:val="center"/>
              <w:rPr>
                <w:rFonts w:hint="eastAsia" w:ascii="宋体" w:hAnsi="宋体" w:eastAsia="宋体" w:cs="Times New Roman"/>
                <w:bCs/>
                <w:sz w:val="24"/>
                <w:szCs w:val="24"/>
              </w:rPr>
            </w:pPr>
          </w:p>
        </w:tc>
        <w:tc>
          <w:tcPr>
            <w:tcW w:w="2025" w:type="dxa"/>
            <w:gridSpan w:val="2"/>
            <w:noWrap/>
            <w:vAlign w:val="center"/>
          </w:tcPr>
          <w:p w14:paraId="2F3A345E">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13573152076</w:t>
            </w:r>
          </w:p>
        </w:tc>
        <w:tc>
          <w:tcPr>
            <w:tcW w:w="2018" w:type="dxa"/>
            <w:noWrap/>
            <w:vAlign w:val="center"/>
          </w:tcPr>
          <w:p w14:paraId="75776A38">
            <w:pPr>
              <w:jc w:val="center"/>
              <w:rPr>
                <w:rFonts w:hint="eastAsia" w:ascii="宋体" w:hAnsi="宋体" w:eastAsia="宋体" w:cs="Times New Roman"/>
                <w:bCs/>
                <w:sz w:val="24"/>
                <w:szCs w:val="24"/>
              </w:rPr>
            </w:pPr>
          </w:p>
        </w:tc>
      </w:tr>
      <w:tr w14:paraId="5835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0775002">
            <w:pPr>
              <w:jc w:val="center"/>
              <w:rPr>
                <w:rFonts w:hint="eastAsia" w:ascii="宋体" w:hAnsi="宋体" w:eastAsia="宋体" w:cs="Times New Roman"/>
                <w:bCs/>
                <w:sz w:val="24"/>
                <w:szCs w:val="24"/>
              </w:rPr>
            </w:pPr>
          </w:p>
        </w:tc>
        <w:tc>
          <w:tcPr>
            <w:tcW w:w="1290" w:type="dxa"/>
            <w:noWrap/>
            <w:vAlign w:val="center"/>
          </w:tcPr>
          <w:p w14:paraId="38087BBE">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杰</w:t>
            </w:r>
          </w:p>
        </w:tc>
        <w:tc>
          <w:tcPr>
            <w:tcW w:w="1530" w:type="dxa"/>
            <w:vMerge w:val="continue"/>
            <w:noWrap/>
            <w:vAlign w:val="center"/>
          </w:tcPr>
          <w:p w14:paraId="193388B6">
            <w:pPr>
              <w:jc w:val="center"/>
              <w:rPr>
                <w:rFonts w:hint="eastAsia" w:ascii="宋体" w:hAnsi="宋体" w:eastAsia="宋体" w:cs="Times New Roman"/>
                <w:bCs/>
                <w:sz w:val="24"/>
                <w:szCs w:val="24"/>
              </w:rPr>
            </w:pPr>
          </w:p>
        </w:tc>
        <w:tc>
          <w:tcPr>
            <w:tcW w:w="2025" w:type="dxa"/>
            <w:gridSpan w:val="2"/>
            <w:noWrap/>
            <w:vAlign w:val="center"/>
          </w:tcPr>
          <w:p w14:paraId="0B4F8F89">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13964023743</w:t>
            </w:r>
          </w:p>
        </w:tc>
        <w:tc>
          <w:tcPr>
            <w:tcW w:w="2018" w:type="dxa"/>
            <w:noWrap/>
            <w:vAlign w:val="center"/>
          </w:tcPr>
          <w:p w14:paraId="6F7925D3">
            <w:pPr>
              <w:jc w:val="center"/>
              <w:rPr>
                <w:rFonts w:hint="eastAsia" w:ascii="宋体" w:hAnsi="宋体" w:eastAsia="宋体" w:cs="Times New Roman"/>
                <w:bCs/>
                <w:sz w:val="24"/>
                <w:szCs w:val="24"/>
              </w:rPr>
            </w:pPr>
          </w:p>
        </w:tc>
      </w:tr>
      <w:tr w14:paraId="443E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1415288">
            <w:pPr>
              <w:jc w:val="center"/>
              <w:rPr>
                <w:rFonts w:hint="eastAsia" w:ascii="宋体" w:hAnsi="宋体" w:eastAsia="宋体" w:cs="Times New Roman"/>
                <w:bCs/>
                <w:sz w:val="24"/>
                <w:szCs w:val="24"/>
              </w:rPr>
            </w:pPr>
          </w:p>
        </w:tc>
        <w:tc>
          <w:tcPr>
            <w:tcW w:w="1290" w:type="dxa"/>
            <w:noWrap/>
            <w:vAlign w:val="center"/>
          </w:tcPr>
          <w:p w14:paraId="1D4F6C0F">
            <w:pPr>
              <w:jc w:val="center"/>
              <w:rPr>
                <w:rFonts w:hint="eastAsia" w:ascii="宋体" w:hAnsi="宋体" w:eastAsia="宋体" w:cs="Times New Roman"/>
                <w:bCs/>
                <w:sz w:val="24"/>
                <w:szCs w:val="24"/>
              </w:rPr>
            </w:pPr>
            <w:r>
              <w:rPr>
                <w:rFonts w:hint="eastAsia" w:ascii="宋体" w:hAnsi="宋体" w:eastAsia="宋体" w:cs="Times New Roman"/>
                <w:bCs/>
                <w:sz w:val="24"/>
                <w:szCs w:val="24"/>
              </w:rPr>
              <w:t>刘  波</w:t>
            </w:r>
          </w:p>
        </w:tc>
        <w:tc>
          <w:tcPr>
            <w:tcW w:w="1530" w:type="dxa"/>
            <w:vMerge w:val="continue"/>
            <w:noWrap/>
            <w:vAlign w:val="center"/>
          </w:tcPr>
          <w:p w14:paraId="66C21DA7">
            <w:pPr>
              <w:jc w:val="center"/>
              <w:rPr>
                <w:rFonts w:hint="eastAsia" w:ascii="宋体" w:hAnsi="宋体" w:eastAsia="宋体" w:cs="Times New Roman"/>
                <w:bCs/>
                <w:sz w:val="24"/>
                <w:szCs w:val="24"/>
              </w:rPr>
            </w:pPr>
          </w:p>
        </w:tc>
        <w:tc>
          <w:tcPr>
            <w:tcW w:w="2025" w:type="dxa"/>
            <w:gridSpan w:val="2"/>
            <w:noWrap/>
            <w:vAlign w:val="center"/>
          </w:tcPr>
          <w:p w14:paraId="1A8F9B50">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15165133222</w:t>
            </w:r>
          </w:p>
        </w:tc>
        <w:tc>
          <w:tcPr>
            <w:tcW w:w="2018" w:type="dxa"/>
            <w:noWrap/>
            <w:vAlign w:val="center"/>
          </w:tcPr>
          <w:p w14:paraId="1315E661">
            <w:pPr>
              <w:jc w:val="center"/>
              <w:rPr>
                <w:rFonts w:hint="eastAsia" w:ascii="宋体" w:hAnsi="宋体" w:eastAsia="宋体" w:cs="Times New Roman"/>
                <w:bCs/>
                <w:sz w:val="24"/>
                <w:szCs w:val="24"/>
              </w:rPr>
            </w:pPr>
          </w:p>
        </w:tc>
      </w:tr>
      <w:tr w14:paraId="3637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5B22994">
            <w:pPr>
              <w:jc w:val="center"/>
              <w:rPr>
                <w:rFonts w:hint="eastAsia" w:ascii="宋体" w:hAnsi="宋体" w:eastAsia="宋体" w:cs="Times New Roman"/>
                <w:bCs/>
                <w:sz w:val="24"/>
                <w:szCs w:val="24"/>
              </w:rPr>
            </w:pPr>
          </w:p>
        </w:tc>
        <w:tc>
          <w:tcPr>
            <w:tcW w:w="1290" w:type="dxa"/>
            <w:noWrap/>
            <w:vAlign w:val="center"/>
          </w:tcPr>
          <w:p w14:paraId="7D400CED">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成</w:t>
            </w:r>
          </w:p>
        </w:tc>
        <w:tc>
          <w:tcPr>
            <w:tcW w:w="1530" w:type="dxa"/>
            <w:vMerge w:val="continue"/>
            <w:noWrap/>
            <w:vAlign w:val="center"/>
          </w:tcPr>
          <w:p w14:paraId="0F7005BD">
            <w:pPr>
              <w:jc w:val="center"/>
              <w:rPr>
                <w:rFonts w:hint="eastAsia" w:ascii="宋体" w:hAnsi="宋体" w:eastAsia="宋体" w:cs="Times New Roman"/>
                <w:bCs/>
                <w:sz w:val="24"/>
                <w:szCs w:val="24"/>
              </w:rPr>
            </w:pPr>
          </w:p>
        </w:tc>
        <w:tc>
          <w:tcPr>
            <w:tcW w:w="2025" w:type="dxa"/>
            <w:gridSpan w:val="2"/>
            <w:noWrap/>
            <w:vAlign w:val="center"/>
          </w:tcPr>
          <w:p w14:paraId="07732E82">
            <w:pPr>
              <w:jc w:val="center"/>
              <w:rPr>
                <w:rFonts w:hint="eastAsia" w:ascii="宋体" w:hAnsi="宋体" w:eastAsia="宋体" w:cs="Times New Roman"/>
                <w:bCs/>
                <w:sz w:val="24"/>
                <w:szCs w:val="24"/>
              </w:rPr>
            </w:pPr>
            <w:r>
              <w:rPr>
                <w:rFonts w:hint="eastAsia" w:ascii="宋体" w:hAnsi="宋体" w:eastAsia="宋体" w:cs="Times New Roman"/>
                <w:bCs/>
                <w:sz w:val="24"/>
                <w:szCs w:val="24"/>
              </w:rPr>
              <w:t>15954127621</w:t>
            </w:r>
          </w:p>
        </w:tc>
        <w:tc>
          <w:tcPr>
            <w:tcW w:w="2018" w:type="dxa"/>
            <w:noWrap/>
            <w:vAlign w:val="center"/>
          </w:tcPr>
          <w:p w14:paraId="0F0C2DDF">
            <w:pPr>
              <w:jc w:val="center"/>
              <w:rPr>
                <w:rFonts w:hint="eastAsia" w:ascii="宋体" w:hAnsi="宋体" w:eastAsia="宋体" w:cs="Times New Roman"/>
                <w:bCs/>
                <w:sz w:val="24"/>
                <w:szCs w:val="24"/>
              </w:rPr>
            </w:pPr>
          </w:p>
        </w:tc>
      </w:tr>
      <w:tr w14:paraId="741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CD03383">
            <w:pPr>
              <w:jc w:val="center"/>
              <w:rPr>
                <w:rFonts w:hint="eastAsia" w:ascii="宋体" w:hAnsi="宋体" w:eastAsia="宋体" w:cs="Times New Roman"/>
                <w:bCs/>
                <w:sz w:val="24"/>
                <w:szCs w:val="24"/>
              </w:rPr>
            </w:pPr>
          </w:p>
        </w:tc>
        <w:tc>
          <w:tcPr>
            <w:tcW w:w="1290" w:type="dxa"/>
            <w:noWrap/>
            <w:vAlign w:val="center"/>
          </w:tcPr>
          <w:p w14:paraId="32C84541">
            <w:pPr>
              <w:jc w:val="center"/>
              <w:rPr>
                <w:rFonts w:hint="eastAsia" w:ascii="宋体" w:hAnsi="宋体" w:eastAsia="宋体" w:cs="Times New Roman"/>
                <w:bCs/>
                <w:sz w:val="24"/>
                <w:szCs w:val="24"/>
              </w:rPr>
            </w:pPr>
            <w:r>
              <w:rPr>
                <w:rFonts w:hint="eastAsia" w:ascii="宋体" w:hAnsi="宋体" w:eastAsia="宋体" w:cs="Times New Roman"/>
                <w:bCs/>
                <w:sz w:val="24"/>
                <w:szCs w:val="24"/>
              </w:rPr>
              <w:t>陈俊梅</w:t>
            </w:r>
          </w:p>
        </w:tc>
        <w:tc>
          <w:tcPr>
            <w:tcW w:w="1530" w:type="dxa"/>
            <w:vMerge w:val="continue"/>
            <w:noWrap/>
            <w:vAlign w:val="center"/>
          </w:tcPr>
          <w:p w14:paraId="2BF8BC73">
            <w:pPr>
              <w:jc w:val="center"/>
              <w:rPr>
                <w:rFonts w:hint="eastAsia" w:ascii="宋体" w:hAnsi="宋体" w:eastAsia="宋体" w:cs="Times New Roman"/>
                <w:bCs/>
                <w:sz w:val="24"/>
                <w:szCs w:val="24"/>
              </w:rPr>
            </w:pPr>
          </w:p>
        </w:tc>
        <w:tc>
          <w:tcPr>
            <w:tcW w:w="2025" w:type="dxa"/>
            <w:gridSpan w:val="2"/>
            <w:noWrap/>
            <w:vAlign w:val="center"/>
          </w:tcPr>
          <w:p w14:paraId="0508FF3D">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13954104721</w:t>
            </w:r>
          </w:p>
        </w:tc>
        <w:tc>
          <w:tcPr>
            <w:tcW w:w="2018" w:type="dxa"/>
            <w:noWrap/>
            <w:vAlign w:val="center"/>
          </w:tcPr>
          <w:p w14:paraId="6A91AB9B">
            <w:pPr>
              <w:jc w:val="center"/>
              <w:rPr>
                <w:rFonts w:hint="eastAsia" w:ascii="宋体" w:hAnsi="宋体" w:eastAsia="宋体" w:cs="Times New Roman"/>
                <w:bCs/>
                <w:sz w:val="24"/>
                <w:szCs w:val="24"/>
              </w:rPr>
            </w:pPr>
          </w:p>
        </w:tc>
      </w:tr>
      <w:tr w14:paraId="1E32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4897923">
            <w:pPr>
              <w:jc w:val="center"/>
              <w:rPr>
                <w:rFonts w:hint="eastAsia" w:ascii="宋体" w:hAnsi="宋体" w:eastAsia="宋体" w:cs="Times New Roman"/>
                <w:bCs/>
                <w:sz w:val="24"/>
                <w:szCs w:val="24"/>
              </w:rPr>
            </w:pPr>
          </w:p>
        </w:tc>
        <w:tc>
          <w:tcPr>
            <w:tcW w:w="1290" w:type="dxa"/>
            <w:noWrap/>
            <w:vAlign w:val="center"/>
          </w:tcPr>
          <w:p w14:paraId="25836BE3">
            <w:pPr>
              <w:jc w:val="center"/>
              <w:rPr>
                <w:rFonts w:hint="eastAsia" w:ascii="宋体" w:hAnsi="宋体" w:eastAsia="宋体" w:cs="Times New Roman"/>
                <w:bCs/>
                <w:sz w:val="24"/>
                <w:szCs w:val="24"/>
              </w:rPr>
            </w:pPr>
            <w:r>
              <w:rPr>
                <w:rFonts w:hint="eastAsia" w:ascii="宋体" w:hAnsi="宋体" w:eastAsia="宋体" w:cs="Times New Roman"/>
                <w:bCs/>
                <w:sz w:val="24"/>
                <w:szCs w:val="24"/>
              </w:rPr>
              <w:t>王莹莹</w:t>
            </w:r>
          </w:p>
        </w:tc>
        <w:tc>
          <w:tcPr>
            <w:tcW w:w="1530" w:type="dxa"/>
            <w:vMerge w:val="continue"/>
            <w:noWrap/>
            <w:vAlign w:val="center"/>
          </w:tcPr>
          <w:p w14:paraId="75768FF2">
            <w:pPr>
              <w:jc w:val="center"/>
              <w:rPr>
                <w:rFonts w:hint="eastAsia" w:ascii="宋体" w:hAnsi="宋体" w:eastAsia="宋体" w:cs="Times New Roman"/>
                <w:bCs/>
                <w:sz w:val="24"/>
                <w:szCs w:val="24"/>
              </w:rPr>
            </w:pPr>
          </w:p>
        </w:tc>
        <w:tc>
          <w:tcPr>
            <w:tcW w:w="2025" w:type="dxa"/>
            <w:gridSpan w:val="2"/>
            <w:noWrap/>
            <w:vAlign w:val="center"/>
          </w:tcPr>
          <w:p w14:paraId="211654AB">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15853155505</w:t>
            </w:r>
          </w:p>
        </w:tc>
        <w:tc>
          <w:tcPr>
            <w:tcW w:w="2018" w:type="dxa"/>
            <w:noWrap/>
            <w:vAlign w:val="center"/>
          </w:tcPr>
          <w:p w14:paraId="104A3035">
            <w:pPr>
              <w:jc w:val="center"/>
              <w:rPr>
                <w:rFonts w:hint="eastAsia" w:ascii="宋体" w:hAnsi="宋体" w:eastAsia="宋体" w:cs="Times New Roman"/>
                <w:bCs/>
                <w:sz w:val="24"/>
                <w:szCs w:val="24"/>
              </w:rPr>
            </w:pPr>
          </w:p>
        </w:tc>
      </w:tr>
      <w:tr w14:paraId="594A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42A3F43">
            <w:pPr>
              <w:jc w:val="center"/>
              <w:rPr>
                <w:rFonts w:hint="eastAsia" w:ascii="宋体" w:hAnsi="宋体" w:eastAsia="宋体" w:cs="Times New Roman"/>
                <w:bCs/>
                <w:sz w:val="24"/>
                <w:szCs w:val="24"/>
              </w:rPr>
            </w:pPr>
            <w:r>
              <w:rPr>
                <w:rFonts w:hint="eastAsia" w:ascii="宋体" w:hAnsi="宋体" w:eastAsia="宋体" w:cs="Times New Roman"/>
                <w:bCs/>
                <w:sz w:val="24"/>
                <w:szCs w:val="24"/>
              </w:rPr>
              <w:t>董</w:t>
            </w:r>
          </w:p>
          <w:p w14:paraId="59CD0F4D">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5AD20E13">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6367EA1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03CE77C5">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128DF49F">
            <w:pPr>
              <w:jc w:val="center"/>
              <w:rPr>
                <w:rFonts w:hint="eastAsia" w:ascii="宋体" w:hAnsi="宋体" w:eastAsia="宋体" w:cs="Times New Roman"/>
                <w:bCs/>
                <w:sz w:val="24"/>
                <w:szCs w:val="24"/>
              </w:rPr>
            </w:pPr>
            <w:r>
              <w:rPr>
                <w:rFonts w:hint="eastAsia" w:ascii="宋体" w:hAnsi="宋体" w:eastAsia="宋体" w:cs="Times New Roman"/>
                <w:bCs/>
                <w:sz w:val="24"/>
                <w:szCs w:val="24"/>
              </w:rPr>
              <w:t>苏超峰</w:t>
            </w:r>
          </w:p>
        </w:tc>
        <w:tc>
          <w:tcPr>
            <w:tcW w:w="1530" w:type="dxa"/>
            <w:vMerge w:val="restart"/>
            <w:noWrap/>
            <w:vAlign w:val="center"/>
          </w:tcPr>
          <w:p w14:paraId="0D84D57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88202025</w:t>
            </w:r>
          </w:p>
        </w:tc>
        <w:tc>
          <w:tcPr>
            <w:tcW w:w="2025" w:type="dxa"/>
            <w:gridSpan w:val="2"/>
            <w:noWrap/>
            <w:vAlign w:val="center"/>
          </w:tcPr>
          <w:p w14:paraId="4D38E4A7">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18615319303</w:t>
            </w:r>
          </w:p>
        </w:tc>
        <w:tc>
          <w:tcPr>
            <w:tcW w:w="2018" w:type="dxa"/>
            <w:noWrap/>
            <w:vAlign w:val="center"/>
          </w:tcPr>
          <w:p w14:paraId="6FB47D13">
            <w:pPr>
              <w:jc w:val="center"/>
              <w:rPr>
                <w:rFonts w:hint="eastAsia" w:ascii="宋体" w:hAnsi="宋体" w:eastAsia="宋体" w:cs="Times New Roman"/>
                <w:bCs/>
                <w:sz w:val="24"/>
                <w:szCs w:val="24"/>
              </w:rPr>
            </w:pPr>
          </w:p>
        </w:tc>
      </w:tr>
      <w:tr w14:paraId="4787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F64D456">
            <w:pPr>
              <w:jc w:val="center"/>
              <w:rPr>
                <w:rFonts w:hint="eastAsia" w:ascii="宋体" w:hAnsi="宋体" w:eastAsia="宋体" w:cs="Times New Roman"/>
                <w:bCs/>
                <w:sz w:val="24"/>
                <w:szCs w:val="24"/>
              </w:rPr>
            </w:pPr>
          </w:p>
        </w:tc>
        <w:tc>
          <w:tcPr>
            <w:tcW w:w="1290" w:type="dxa"/>
            <w:noWrap/>
            <w:vAlign w:val="center"/>
          </w:tcPr>
          <w:p w14:paraId="15A366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张志国</w:t>
            </w:r>
          </w:p>
        </w:tc>
        <w:tc>
          <w:tcPr>
            <w:tcW w:w="1530" w:type="dxa"/>
            <w:vMerge w:val="continue"/>
            <w:noWrap/>
            <w:vAlign w:val="center"/>
          </w:tcPr>
          <w:p w14:paraId="41ABCA3D">
            <w:pPr>
              <w:jc w:val="center"/>
              <w:rPr>
                <w:rFonts w:hint="eastAsia" w:ascii="宋体" w:hAnsi="宋体" w:eastAsia="宋体" w:cs="Times New Roman"/>
                <w:bCs/>
                <w:sz w:val="24"/>
                <w:szCs w:val="24"/>
                <w:lang w:val="en-US" w:eastAsia="zh-CN"/>
              </w:rPr>
            </w:pPr>
          </w:p>
        </w:tc>
        <w:tc>
          <w:tcPr>
            <w:tcW w:w="2025" w:type="dxa"/>
            <w:gridSpan w:val="2"/>
            <w:noWrap/>
            <w:vAlign w:val="center"/>
          </w:tcPr>
          <w:p w14:paraId="7BED976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15562601246</w:t>
            </w:r>
          </w:p>
        </w:tc>
        <w:tc>
          <w:tcPr>
            <w:tcW w:w="2018" w:type="dxa"/>
            <w:noWrap/>
            <w:vAlign w:val="center"/>
          </w:tcPr>
          <w:p w14:paraId="373F2884">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15069177325</w:t>
            </w:r>
          </w:p>
        </w:tc>
      </w:tr>
      <w:tr w14:paraId="1E82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F0DDEBC">
            <w:pPr>
              <w:jc w:val="center"/>
              <w:rPr>
                <w:rFonts w:hint="eastAsia" w:ascii="宋体" w:hAnsi="宋体" w:eastAsia="宋体" w:cs="Times New Roman"/>
                <w:bCs/>
                <w:sz w:val="24"/>
                <w:szCs w:val="24"/>
                <w:lang w:val="en-US" w:eastAsia="zh-CN"/>
              </w:rPr>
            </w:pPr>
          </w:p>
        </w:tc>
        <w:tc>
          <w:tcPr>
            <w:tcW w:w="1290" w:type="dxa"/>
            <w:noWrap/>
            <w:vAlign w:val="center"/>
          </w:tcPr>
          <w:p w14:paraId="1DDB3798">
            <w:pPr>
              <w:jc w:val="center"/>
              <w:rPr>
                <w:rFonts w:hint="eastAsia" w:ascii="宋体" w:hAnsi="宋体" w:eastAsia="宋体" w:cs="Times New Roman"/>
                <w:bCs/>
                <w:sz w:val="24"/>
                <w:szCs w:val="24"/>
              </w:rPr>
            </w:pPr>
            <w:r>
              <w:rPr>
                <w:rFonts w:hint="eastAsia" w:ascii="宋体" w:hAnsi="宋体" w:eastAsia="宋体" w:cs="Times New Roman"/>
                <w:bCs/>
                <w:sz w:val="24"/>
                <w:szCs w:val="24"/>
              </w:rPr>
              <w:t>徐莉莉</w:t>
            </w:r>
          </w:p>
        </w:tc>
        <w:tc>
          <w:tcPr>
            <w:tcW w:w="1530" w:type="dxa"/>
            <w:vMerge w:val="continue"/>
            <w:noWrap/>
            <w:vAlign w:val="center"/>
          </w:tcPr>
          <w:p w14:paraId="0A54EDA7">
            <w:pPr>
              <w:jc w:val="center"/>
              <w:rPr>
                <w:rFonts w:hint="eastAsia" w:ascii="宋体" w:hAnsi="宋体" w:eastAsia="宋体" w:cs="Times New Roman"/>
                <w:bCs/>
                <w:sz w:val="24"/>
                <w:szCs w:val="24"/>
              </w:rPr>
            </w:pPr>
          </w:p>
        </w:tc>
        <w:tc>
          <w:tcPr>
            <w:tcW w:w="2025" w:type="dxa"/>
            <w:gridSpan w:val="2"/>
            <w:noWrap/>
            <w:vAlign w:val="center"/>
          </w:tcPr>
          <w:p w14:paraId="20829AD3">
            <w:pPr>
              <w:jc w:val="center"/>
              <w:rPr>
                <w:rFonts w:hint="eastAsia" w:ascii="宋体" w:hAnsi="宋体" w:eastAsia="宋体" w:cs="Times New Roman"/>
                <w:bCs/>
                <w:sz w:val="24"/>
                <w:szCs w:val="24"/>
              </w:rPr>
            </w:pPr>
            <w:r>
              <w:rPr>
                <w:rFonts w:hint="eastAsia" w:ascii="宋体" w:hAnsi="宋体" w:eastAsia="宋体" w:cs="Times New Roman"/>
                <w:bCs/>
                <w:sz w:val="24"/>
                <w:szCs w:val="24"/>
              </w:rPr>
              <w:t>13688621480</w:t>
            </w:r>
          </w:p>
        </w:tc>
        <w:tc>
          <w:tcPr>
            <w:tcW w:w="2018" w:type="dxa"/>
            <w:noWrap/>
            <w:vAlign w:val="center"/>
          </w:tcPr>
          <w:p w14:paraId="6441195B">
            <w:pPr>
              <w:jc w:val="center"/>
              <w:rPr>
                <w:rFonts w:hint="eastAsia" w:ascii="宋体" w:hAnsi="宋体" w:eastAsia="宋体" w:cs="Times New Roman"/>
                <w:bCs/>
                <w:sz w:val="24"/>
                <w:szCs w:val="24"/>
              </w:rPr>
            </w:pPr>
          </w:p>
        </w:tc>
      </w:tr>
      <w:tr w14:paraId="4050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E8AF3D">
            <w:pPr>
              <w:jc w:val="center"/>
              <w:rPr>
                <w:rFonts w:hint="eastAsia" w:ascii="宋体" w:hAnsi="宋体" w:eastAsia="宋体" w:cs="Times New Roman"/>
                <w:bCs/>
                <w:sz w:val="24"/>
                <w:szCs w:val="24"/>
              </w:rPr>
            </w:pPr>
          </w:p>
        </w:tc>
        <w:tc>
          <w:tcPr>
            <w:tcW w:w="1290" w:type="dxa"/>
            <w:noWrap/>
            <w:vAlign w:val="center"/>
          </w:tcPr>
          <w:p w14:paraId="47340FD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张晓雯</w:t>
            </w:r>
          </w:p>
        </w:tc>
        <w:tc>
          <w:tcPr>
            <w:tcW w:w="1530" w:type="dxa"/>
            <w:vMerge w:val="continue"/>
            <w:noWrap/>
            <w:vAlign w:val="center"/>
          </w:tcPr>
          <w:p w14:paraId="6E731BAB">
            <w:pPr>
              <w:jc w:val="center"/>
              <w:rPr>
                <w:rFonts w:hint="eastAsia" w:ascii="宋体" w:hAnsi="宋体" w:eastAsia="宋体" w:cs="Times New Roman"/>
                <w:bCs/>
                <w:sz w:val="24"/>
                <w:szCs w:val="24"/>
              </w:rPr>
            </w:pPr>
          </w:p>
        </w:tc>
        <w:tc>
          <w:tcPr>
            <w:tcW w:w="2025" w:type="dxa"/>
            <w:gridSpan w:val="2"/>
            <w:noWrap/>
            <w:vAlign w:val="center"/>
          </w:tcPr>
          <w:p w14:paraId="12A64D30">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15098889133</w:t>
            </w:r>
          </w:p>
        </w:tc>
        <w:tc>
          <w:tcPr>
            <w:tcW w:w="2018" w:type="dxa"/>
            <w:noWrap/>
            <w:vAlign w:val="center"/>
          </w:tcPr>
          <w:p w14:paraId="6C49379C">
            <w:pPr>
              <w:jc w:val="center"/>
              <w:rPr>
                <w:rFonts w:hint="eastAsia" w:ascii="宋体" w:hAnsi="宋体" w:eastAsia="宋体" w:cs="Times New Roman"/>
                <w:bCs/>
                <w:sz w:val="24"/>
                <w:szCs w:val="24"/>
              </w:rPr>
            </w:pPr>
          </w:p>
        </w:tc>
      </w:tr>
      <w:tr w14:paraId="6FA5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3FA73A0">
            <w:pPr>
              <w:jc w:val="center"/>
              <w:rPr>
                <w:rFonts w:hint="eastAsia" w:ascii="宋体" w:hAnsi="宋体" w:eastAsia="宋体" w:cs="Times New Roman"/>
                <w:bCs/>
                <w:sz w:val="24"/>
                <w:szCs w:val="24"/>
              </w:rPr>
            </w:pPr>
          </w:p>
        </w:tc>
        <w:tc>
          <w:tcPr>
            <w:tcW w:w="1290" w:type="dxa"/>
            <w:noWrap/>
            <w:vAlign w:val="center"/>
          </w:tcPr>
          <w:p w14:paraId="47A587E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钟兆霞</w:t>
            </w:r>
          </w:p>
        </w:tc>
        <w:tc>
          <w:tcPr>
            <w:tcW w:w="1530" w:type="dxa"/>
            <w:vMerge w:val="continue"/>
            <w:noWrap/>
            <w:vAlign w:val="center"/>
          </w:tcPr>
          <w:p w14:paraId="1C68DCC4">
            <w:pPr>
              <w:jc w:val="center"/>
              <w:rPr>
                <w:rFonts w:hint="eastAsia" w:ascii="宋体" w:hAnsi="宋体" w:eastAsia="宋体" w:cs="Times New Roman"/>
                <w:bCs/>
                <w:sz w:val="24"/>
                <w:szCs w:val="24"/>
                <w:lang w:val="en-US" w:eastAsia="zh-CN"/>
              </w:rPr>
            </w:pPr>
          </w:p>
        </w:tc>
        <w:tc>
          <w:tcPr>
            <w:tcW w:w="2025" w:type="dxa"/>
            <w:gridSpan w:val="2"/>
            <w:noWrap/>
            <w:vAlign w:val="center"/>
          </w:tcPr>
          <w:p w14:paraId="1E81DDD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13173031302</w:t>
            </w:r>
          </w:p>
        </w:tc>
        <w:tc>
          <w:tcPr>
            <w:tcW w:w="2018" w:type="dxa"/>
            <w:noWrap/>
            <w:vAlign w:val="center"/>
          </w:tcPr>
          <w:p w14:paraId="6148A6A5">
            <w:pPr>
              <w:jc w:val="center"/>
              <w:rPr>
                <w:rFonts w:hint="eastAsia" w:ascii="宋体" w:hAnsi="宋体" w:eastAsia="宋体" w:cs="Times New Roman"/>
                <w:bCs/>
                <w:sz w:val="24"/>
                <w:szCs w:val="24"/>
              </w:rPr>
            </w:pPr>
          </w:p>
        </w:tc>
      </w:tr>
      <w:tr w14:paraId="1F53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703A579">
            <w:pPr>
              <w:jc w:val="center"/>
              <w:rPr>
                <w:rFonts w:hint="eastAsia" w:ascii="宋体" w:hAnsi="宋体" w:eastAsia="宋体" w:cs="Times New Roman"/>
                <w:bCs/>
                <w:sz w:val="24"/>
                <w:szCs w:val="24"/>
              </w:rPr>
            </w:pPr>
          </w:p>
        </w:tc>
        <w:tc>
          <w:tcPr>
            <w:tcW w:w="1290" w:type="dxa"/>
            <w:noWrap/>
            <w:vAlign w:val="center"/>
          </w:tcPr>
          <w:p w14:paraId="69152C5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于淑慧</w:t>
            </w:r>
          </w:p>
        </w:tc>
        <w:tc>
          <w:tcPr>
            <w:tcW w:w="1530" w:type="dxa"/>
            <w:vMerge w:val="continue"/>
            <w:noWrap/>
            <w:vAlign w:val="center"/>
          </w:tcPr>
          <w:p w14:paraId="7E5C805D">
            <w:pPr>
              <w:jc w:val="center"/>
              <w:rPr>
                <w:rFonts w:hint="eastAsia" w:ascii="宋体" w:hAnsi="宋体" w:eastAsia="宋体" w:cs="Times New Roman"/>
                <w:bCs/>
                <w:sz w:val="24"/>
                <w:szCs w:val="24"/>
              </w:rPr>
            </w:pPr>
          </w:p>
        </w:tc>
        <w:tc>
          <w:tcPr>
            <w:tcW w:w="2025" w:type="dxa"/>
            <w:gridSpan w:val="2"/>
            <w:noWrap/>
            <w:vAlign w:val="center"/>
          </w:tcPr>
          <w:p w14:paraId="1EDB93DE">
            <w:pPr>
              <w:jc w:val="center"/>
              <w:rPr>
                <w:rFonts w:hint="eastAsia" w:ascii="宋体" w:hAnsi="宋体" w:eastAsia="宋体" w:cs="Times New Roman"/>
                <w:bCs/>
                <w:sz w:val="24"/>
                <w:szCs w:val="24"/>
              </w:rPr>
            </w:pPr>
            <w:r>
              <w:rPr>
                <w:rFonts w:hint="eastAsia" w:ascii="宋体" w:hAnsi="宋体" w:eastAsia="宋体" w:cs="Times New Roman"/>
                <w:bCs/>
                <w:sz w:val="24"/>
                <w:szCs w:val="24"/>
              </w:rPr>
              <w:t>13153025877</w:t>
            </w:r>
          </w:p>
        </w:tc>
        <w:tc>
          <w:tcPr>
            <w:tcW w:w="2018" w:type="dxa"/>
            <w:noWrap/>
            <w:vAlign w:val="center"/>
          </w:tcPr>
          <w:p w14:paraId="4753AB1A">
            <w:pPr>
              <w:jc w:val="center"/>
              <w:rPr>
                <w:rFonts w:hint="eastAsia" w:ascii="宋体" w:hAnsi="宋体" w:eastAsia="宋体" w:cs="Times New Roman"/>
                <w:bCs/>
                <w:sz w:val="24"/>
                <w:szCs w:val="24"/>
              </w:rPr>
            </w:pPr>
          </w:p>
        </w:tc>
      </w:tr>
      <w:tr w14:paraId="7C6A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32EA81">
            <w:pPr>
              <w:jc w:val="center"/>
              <w:rPr>
                <w:rFonts w:hint="eastAsia" w:ascii="宋体" w:hAnsi="宋体" w:eastAsia="宋体" w:cs="Times New Roman"/>
                <w:bCs/>
                <w:sz w:val="24"/>
                <w:szCs w:val="24"/>
              </w:rPr>
            </w:pPr>
          </w:p>
        </w:tc>
        <w:tc>
          <w:tcPr>
            <w:tcW w:w="1290" w:type="dxa"/>
            <w:noWrap/>
            <w:vAlign w:val="center"/>
          </w:tcPr>
          <w:p w14:paraId="5A4C5CC1">
            <w:pPr>
              <w:jc w:val="center"/>
              <w:rPr>
                <w:rFonts w:hint="eastAsia" w:ascii="宋体" w:hAnsi="宋体" w:eastAsia="宋体" w:cs="Times New Roman"/>
                <w:bCs/>
                <w:sz w:val="24"/>
                <w:szCs w:val="24"/>
              </w:rPr>
            </w:pPr>
            <w:r>
              <w:rPr>
                <w:rFonts w:hint="eastAsia" w:ascii="宋体" w:hAnsi="宋体" w:eastAsia="宋体" w:cs="Times New Roman"/>
                <w:bCs/>
                <w:sz w:val="24"/>
                <w:szCs w:val="24"/>
              </w:rPr>
              <w:t>张明芳</w:t>
            </w:r>
          </w:p>
        </w:tc>
        <w:tc>
          <w:tcPr>
            <w:tcW w:w="1530" w:type="dxa"/>
            <w:vMerge w:val="continue"/>
            <w:noWrap/>
            <w:vAlign w:val="center"/>
          </w:tcPr>
          <w:p w14:paraId="4CF1F1A5">
            <w:pPr>
              <w:jc w:val="center"/>
              <w:rPr>
                <w:rFonts w:hint="eastAsia" w:ascii="宋体" w:hAnsi="宋体" w:eastAsia="宋体" w:cs="Times New Roman"/>
                <w:bCs/>
                <w:sz w:val="24"/>
                <w:szCs w:val="24"/>
              </w:rPr>
            </w:pPr>
          </w:p>
        </w:tc>
        <w:tc>
          <w:tcPr>
            <w:tcW w:w="2025" w:type="dxa"/>
            <w:gridSpan w:val="2"/>
            <w:noWrap/>
            <w:vAlign w:val="center"/>
          </w:tcPr>
          <w:p w14:paraId="13314C78">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15098771929</w:t>
            </w:r>
          </w:p>
        </w:tc>
        <w:tc>
          <w:tcPr>
            <w:tcW w:w="2018" w:type="dxa"/>
            <w:noWrap/>
            <w:vAlign w:val="center"/>
          </w:tcPr>
          <w:p w14:paraId="257DAE1A">
            <w:pPr>
              <w:jc w:val="center"/>
              <w:rPr>
                <w:rFonts w:hint="eastAsia" w:ascii="宋体" w:hAnsi="宋体" w:eastAsia="宋体" w:cs="Times New Roman"/>
                <w:bCs/>
                <w:sz w:val="24"/>
                <w:szCs w:val="24"/>
              </w:rPr>
            </w:pPr>
          </w:p>
        </w:tc>
      </w:tr>
      <w:tr w14:paraId="2FC4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3E3BFAF">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p>
          <w:p w14:paraId="33FDF65A">
            <w:pPr>
              <w:jc w:val="center"/>
              <w:rPr>
                <w:rFonts w:hint="eastAsia" w:ascii="宋体" w:hAnsi="宋体" w:eastAsia="宋体" w:cs="Times New Roman"/>
                <w:bCs/>
                <w:sz w:val="24"/>
                <w:szCs w:val="24"/>
              </w:rPr>
            </w:pPr>
            <w:r>
              <w:rPr>
                <w:rFonts w:hint="eastAsia" w:ascii="宋体" w:hAnsi="宋体" w:eastAsia="宋体" w:cs="Times New Roman"/>
                <w:bCs/>
                <w:sz w:val="24"/>
                <w:szCs w:val="24"/>
              </w:rPr>
              <w:t>而</w:t>
            </w:r>
          </w:p>
          <w:p w14:paraId="4AB88EF7">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0AB820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6F62F2D6">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06D6BC93">
            <w:pPr>
              <w:jc w:val="center"/>
              <w:rPr>
                <w:rFonts w:hint="eastAsia" w:ascii="宋体" w:hAnsi="宋体" w:eastAsia="宋体" w:cs="Times New Roman"/>
                <w:bCs/>
                <w:sz w:val="24"/>
                <w:szCs w:val="24"/>
              </w:rPr>
            </w:pPr>
            <w:r>
              <w:rPr>
                <w:rFonts w:hint="eastAsia" w:ascii="宋体" w:hAnsi="宋体" w:eastAsia="宋体" w:cs="Times New Roman"/>
                <w:bCs/>
                <w:sz w:val="24"/>
                <w:szCs w:val="24"/>
              </w:rPr>
              <w:t>王  平</w:t>
            </w:r>
          </w:p>
        </w:tc>
        <w:tc>
          <w:tcPr>
            <w:tcW w:w="1530" w:type="dxa"/>
            <w:vMerge w:val="restart"/>
            <w:noWrap/>
            <w:vAlign w:val="center"/>
          </w:tcPr>
          <w:p w14:paraId="0D631CB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88202065</w:t>
            </w:r>
          </w:p>
        </w:tc>
        <w:tc>
          <w:tcPr>
            <w:tcW w:w="2025" w:type="dxa"/>
            <w:gridSpan w:val="2"/>
            <w:noWrap/>
            <w:vAlign w:val="center"/>
          </w:tcPr>
          <w:p w14:paraId="3A7932D7">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13256125077</w:t>
            </w:r>
          </w:p>
        </w:tc>
        <w:tc>
          <w:tcPr>
            <w:tcW w:w="2018" w:type="dxa"/>
            <w:noWrap/>
            <w:vAlign w:val="center"/>
          </w:tcPr>
          <w:p w14:paraId="73468ECA">
            <w:pPr>
              <w:jc w:val="center"/>
              <w:rPr>
                <w:rFonts w:hint="eastAsia" w:ascii="宋体" w:hAnsi="宋体" w:eastAsia="宋体" w:cs="Times New Roman"/>
                <w:bCs/>
                <w:sz w:val="24"/>
                <w:szCs w:val="24"/>
              </w:rPr>
            </w:pPr>
          </w:p>
        </w:tc>
      </w:tr>
      <w:tr w14:paraId="27FC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2DB44F">
            <w:pPr>
              <w:jc w:val="center"/>
              <w:rPr>
                <w:rFonts w:hint="eastAsia" w:ascii="宋体" w:hAnsi="宋体" w:eastAsia="宋体" w:cs="Times New Roman"/>
                <w:bCs/>
                <w:sz w:val="24"/>
                <w:szCs w:val="24"/>
              </w:rPr>
            </w:pPr>
          </w:p>
        </w:tc>
        <w:tc>
          <w:tcPr>
            <w:tcW w:w="1290" w:type="dxa"/>
            <w:noWrap/>
            <w:vAlign w:val="center"/>
          </w:tcPr>
          <w:p w14:paraId="33894FCB">
            <w:pPr>
              <w:jc w:val="center"/>
              <w:rPr>
                <w:rFonts w:hint="eastAsia" w:ascii="宋体" w:hAnsi="宋体" w:eastAsia="宋体" w:cs="Times New Roman"/>
                <w:bCs/>
                <w:sz w:val="24"/>
                <w:szCs w:val="24"/>
              </w:rPr>
            </w:pPr>
            <w:r>
              <w:rPr>
                <w:rFonts w:hint="eastAsia" w:ascii="宋体" w:hAnsi="宋体" w:eastAsia="宋体" w:cs="Times New Roman"/>
                <w:bCs/>
                <w:sz w:val="24"/>
                <w:szCs w:val="24"/>
              </w:rPr>
              <w:t>吕怀东</w:t>
            </w:r>
          </w:p>
        </w:tc>
        <w:tc>
          <w:tcPr>
            <w:tcW w:w="1530" w:type="dxa"/>
            <w:vMerge w:val="continue"/>
            <w:noWrap/>
            <w:vAlign w:val="center"/>
          </w:tcPr>
          <w:p w14:paraId="299E7F54">
            <w:pPr>
              <w:jc w:val="center"/>
              <w:rPr>
                <w:rFonts w:hint="eastAsia" w:ascii="宋体" w:hAnsi="宋体" w:eastAsia="宋体" w:cs="Times New Roman"/>
                <w:bCs/>
                <w:sz w:val="24"/>
                <w:szCs w:val="24"/>
              </w:rPr>
            </w:pPr>
          </w:p>
        </w:tc>
        <w:tc>
          <w:tcPr>
            <w:tcW w:w="2025" w:type="dxa"/>
            <w:gridSpan w:val="2"/>
            <w:noWrap/>
            <w:vAlign w:val="center"/>
          </w:tcPr>
          <w:p w14:paraId="732BA829">
            <w:pPr>
              <w:jc w:val="center"/>
              <w:rPr>
                <w:rFonts w:hint="eastAsia" w:ascii="宋体" w:hAnsi="宋体" w:eastAsia="宋体" w:cs="Times New Roman"/>
                <w:bCs/>
                <w:sz w:val="24"/>
                <w:szCs w:val="24"/>
              </w:rPr>
            </w:pPr>
            <w:r>
              <w:rPr>
                <w:rFonts w:hint="eastAsia" w:ascii="宋体" w:hAnsi="宋体" w:eastAsia="宋体" w:cs="Times New Roman"/>
                <w:bCs/>
                <w:sz w:val="24"/>
                <w:szCs w:val="24"/>
              </w:rPr>
              <w:t>19953160919</w:t>
            </w:r>
          </w:p>
        </w:tc>
        <w:tc>
          <w:tcPr>
            <w:tcW w:w="2018" w:type="dxa"/>
            <w:noWrap/>
            <w:vAlign w:val="center"/>
          </w:tcPr>
          <w:p w14:paraId="61D200AA">
            <w:pPr>
              <w:jc w:val="center"/>
              <w:rPr>
                <w:rFonts w:hint="eastAsia" w:ascii="宋体" w:hAnsi="宋体" w:eastAsia="宋体" w:cs="Times New Roman"/>
                <w:bCs/>
                <w:sz w:val="24"/>
                <w:szCs w:val="24"/>
              </w:rPr>
            </w:pPr>
          </w:p>
        </w:tc>
      </w:tr>
      <w:tr w14:paraId="2C08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A380C0C">
            <w:pPr>
              <w:jc w:val="center"/>
              <w:rPr>
                <w:rFonts w:hint="eastAsia" w:ascii="宋体" w:hAnsi="宋体" w:eastAsia="宋体" w:cs="Times New Roman"/>
                <w:bCs/>
                <w:sz w:val="24"/>
                <w:szCs w:val="24"/>
              </w:rPr>
            </w:pPr>
          </w:p>
        </w:tc>
        <w:tc>
          <w:tcPr>
            <w:tcW w:w="1290" w:type="dxa"/>
            <w:noWrap/>
            <w:vAlign w:val="center"/>
          </w:tcPr>
          <w:p w14:paraId="76964BAB">
            <w:pPr>
              <w:jc w:val="center"/>
              <w:rPr>
                <w:rFonts w:hint="eastAsia" w:ascii="宋体" w:hAnsi="宋体" w:eastAsia="宋体" w:cs="Times New Roman"/>
                <w:bCs/>
                <w:sz w:val="24"/>
                <w:szCs w:val="24"/>
              </w:rPr>
            </w:pPr>
            <w:r>
              <w:rPr>
                <w:rFonts w:hint="eastAsia" w:ascii="宋体" w:hAnsi="宋体" w:eastAsia="宋体" w:cs="Times New Roman"/>
                <w:bCs/>
                <w:sz w:val="24"/>
                <w:szCs w:val="24"/>
              </w:rPr>
              <w:t>李士新</w:t>
            </w:r>
          </w:p>
        </w:tc>
        <w:tc>
          <w:tcPr>
            <w:tcW w:w="1530" w:type="dxa"/>
            <w:vMerge w:val="continue"/>
            <w:noWrap/>
            <w:vAlign w:val="center"/>
          </w:tcPr>
          <w:p w14:paraId="3C184A29">
            <w:pPr>
              <w:jc w:val="center"/>
              <w:rPr>
                <w:rFonts w:hint="eastAsia" w:ascii="宋体" w:hAnsi="宋体" w:eastAsia="宋体" w:cs="Times New Roman"/>
                <w:bCs/>
                <w:sz w:val="24"/>
                <w:szCs w:val="24"/>
              </w:rPr>
            </w:pPr>
          </w:p>
        </w:tc>
        <w:tc>
          <w:tcPr>
            <w:tcW w:w="2025" w:type="dxa"/>
            <w:gridSpan w:val="2"/>
            <w:noWrap/>
            <w:vAlign w:val="center"/>
          </w:tcPr>
          <w:p w14:paraId="78706E3B">
            <w:pPr>
              <w:jc w:val="center"/>
              <w:rPr>
                <w:rFonts w:hint="eastAsia" w:ascii="宋体" w:hAnsi="宋体" w:eastAsia="宋体" w:cs="Times New Roman"/>
                <w:bCs/>
                <w:sz w:val="24"/>
                <w:szCs w:val="24"/>
              </w:rPr>
            </w:pPr>
            <w:r>
              <w:rPr>
                <w:rFonts w:hint="eastAsia" w:ascii="宋体" w:hAnsi="宋体" w:eastAsia="宋体" w:cs="Times New Roman"/>
                <w:bCs/>
                <w:sz w:val="24"/>
                <w:szCs w:val="24"/>
              </w:rPr>
              <w:t>13188898848</w:t>
            </w:r>
          </w:p>
        </w:tc>
        <w:tc>
          <w:tcPr>
            <w:tcW w:w="2018" w:type="dxa"/>
            <w:noWrap/>
            <w:vAlign w:val="center"/>
          </w:tcPr>
          <w:p w14:paraId="1F8B4542">
            <w:pPr>
              <w:jc w:val="center"/>
              <w:rPr>
                <w:rFonts w:hint="eastAsia" w:ascii="宋体" w:hAnsi="宋体" w:eastAsia="宋体" w:cs="Times New Roman"/>
                <w:bCs/>
                <w:sz w:val="24"/>
                <w:szCs w:val="24"/>
              </w:rPr>
            </w:pPr>
          </w:p>
        </w:tc>
      </w:tr>
      <w:tr w14:paraId="7FA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E824D10">
            <w:pPr>
              <w:jc w:val="center"/>
              <w:rPr>
                <w:rFonts w:hint="eastAsia" w:ascii="宋体" w:hAnsi="宋体" w:eastAsia="宋体" w:cs="Times New Roman"/>
                <w:bCs/>
                <w:sz w:val="24"/>
                <w:szCs w:val="24"/>
              </w:rPr>
            </w:pPr>
          </w:p>
        </w:tc>
        <w:tc>
          <w:tcPr>
            <w:tcW w:w="1290" w:type="dxa"/>
            <w:noWrap/>
            <w:vAlign w:val="center"/>
          </w:tcPr>
          <w:p w14:paraId="744419A0">
            <w:pPr>
              <w:jc w:val="center"/>
              <w:rPr>
                <w:rFonts w:hint="eastAsia" w:ascii="宋体" w:hAnsi="宋体" w:eastAsia="宋体" w:cs="Times New Roman"/>
                <w:bCs/>
                <w:sz w:val="24"/>
                <w:szCs w:val="24"/>
              </w:rPr>
            </w:pPr>
            <w:r>
              <w:rPr>
                <w:rFonts w:hint="eastAsia" w:ascii="宋体" w:hAnsi="宋体" w:eastAsia="宋体" w:cs="Times New Roman"/>
                <w:bCs/>
                <w:sz w:val="24"/>
                <w:szCs w:val="24"/>
              </w:rPr>
              <w:t>孙丽燕</w:t>
            </w:r>
          </w:p>
        </w:tc>
        <w:tc>
          <w:tcPr>
            <w:tcW w:w="1530" w:type="dxa"/>
            <w:vMerge w:val="continue"/>
            <w:noWrap/>
            <w:vAlign w:val="center"/>
          </w:tcPr>
          <w:p w14:paraId="49A3712E">
            <w:pPr>
              <w:jc w:val="center"/>
              <w:rPr>
                <w:rFonts w:hint="eastAsia" w:ascii="宋体" w:hAnsi="宋体" w:eastAsia="宋体" w:cs="Times New Roman"/>
                <w:bCs/>
                <w:sz w:val="24"/>
                <w:szCs w:val="24"/>
              </w:rPr>
            </w:pPr>
          </w:p>
        </w:tc>
        <w:tc>
          <w:tcPr>
            <w:tcW w:w="2025" w:type="dxa"/>
            <w:gridSpan w:val="2"/>
            <w:noWrap/>
            <w:vAlign w:val="center"/>
          </w:tcPr>
          <w:p w14:paraId="60118908">
            <w:pPr>
              <w:jc w:val="center"/>
              <w:rPr>
                <w:rFonts w:hint="eastAsia" w:ascii="宋体" w:hAnsi="宋体" w:eastAsia="宋体" w:cs="Times New Roman"/>
                <w:bCs/>
                <w:sz w:val="24"/>
                <w:szCs w:val="24"/>
              </w:rPr>
            </w:pPr>
            <w:r>
              <w:rPr>
                <w:rFonts w:hint="eastAsia" w:ascii="宋体" w:hAnsi="宋体" w:eastAsia="宋体" w:cs="Times New Roman"/>
                <w:bCs/>
                <w:sz w:val="24"/>
                <w:szCs w:val="24"/>
              </w:rPr>
              <w:t>15705416569</w:t>
            </w:r>
          </w:p>
        </w:tc>
        <w:tc>
          <w:tcPr>
            <w:tcW w:w="2018" w:type="dxa"/>
            <w:noWrap/>
            <w:vAlign w:val="center"/>
          </w:tcPr>
          <w:p w14:paraId="787437F4">
            <w:pPr>
              <w:jc w:val="center"/>
              <w:rPr>
                <w:rFonts w:hint="eastAsia" w:ascii="宋体" w:hAnsi="宋体" w:eastAsia="宋体" w:cs="Times New Roman"/>
                <w:bCs/>
                <w:sz w:val="24"/>
                <w:szCs w:val="24"/>
              </w:rPr>
            </w:pPr>
          </w:p>
        </w:tc>
      </w:tr>
      <w:tr w14:paraId="2E1E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F954D57">
            <w:pPr>
              <w:jc w:val="center"/>
              <w:rPr>
                <w:rFonts w:hint="eastAsia" w:ascii="宋体" w:hAnsi="宋体" w:eastAsia="宋体" w:cs="Times New Roman"/>
                <w:bCs/>
                <w:sz w:val="24"/>
                <w:szCs w:val="24"/>
              </w:rPr>
            </w:pPr>
          </w:p>
        </w:tc>
        <w:tc>
          <w:tcPr>
            <w:tcW w:w="1290" w:type="dxa"/>
            <w:noWrap/>
            <w:vAlign w:val="center"/>
          </w:tcPr>
          <w:p w14:paraId="37D8CBFF">
            <w:pPr>
              <w:jc w:val="center"/>
              <w:rPr>
                <w:rFonts w:hint="eastAsia" w:ascii="宋体" w:hAnsi="宋体" w:eastAsia="宋体" w:cs="Times New Roman"/>
                <w:bCs/>
                <w:sz w:val="24"/>
                <w:szCs w:val="24"/>
              </w:rPr>
            </w:pPr>
            <w:r>
              <w:rPr>
                <w:rFonts w:hint="eastAsia" w:ascii="宋体" w:hAnsi="宋体" w:eastAsia="宋体" w:cs="Times New Roman"/>
                <w:bCs/>
                <w:sz w:val="24"/>
                <w:szCs w:val="24"/>
              </w:rPr>
              <w:t>程善云</w:t>
            </w:r>
          </w:p>
        </w:tc>
        <w:tc>
          <w:tcPr>
            <w:tcW w:w="1530" w:type="dxa"/>
            <w:vMerge w:val="continue"/>
            <w:noWrap/>
            <w:vAlign w:val="center"/>
          </w:tcPr>
          <w:p w14:paraId="166449C9">
            <w:pPr>
              <w:jc w:val="center"/>
              <w:rPr>
                <w:rFonts w:hint="eastAsia" w:ascii="宋体" w:hAnsi="宋体" w:eastAsia="宋体" w:cs="Times New Roman"/>
                <w:bCs/>
                <w:sz w:val="24"/>
                <w:szCs w:val="24"/>
              </w:rPr>
            </w:pPr>
          </w:p>
        </w:tc>
        <w:tc>
          <w:tcPr>
            <w:tcW w:w="2025" w:type="dxa"/>
            <w:gridSpan w:val="2"/>
            <w:noWrap/>
            <w:vAlign w:val="center"/>
          </w:tcPr>
          <w:p w14:paraId="56D48125">
            <w:pPr>
              <w:jc w:val="center"/>
              <w:rPr>
                <w:rFonts w:hint="eastAsia" w:ascii="宋体" w:hAnsi="宋体" w:eastAsia="宋体" w:cs="Times New Roman"/>
                <w:bCs/>
                <w:sz w:val="24"/>
                <w:szCs w:val="24"/>
              </w:rPr>
            </w:pPr>
            <w:r>
              <w:rPr>
                <w:rFonts w:hint="eastAsia" w:ascii="宋体" w:hAnsi="宋体" w:eastAsia="宋体" w:cs="Times New Roman"/>
                <w:bCs/>
                <w:sz w:val="24"/>
                <w:szCs w:val="24"/>
              </w:rPr>
              <w:t>18560127271</w:t>
            </w:r>
          </w:p>
        </w:tc>
        <w:tc>
          <w:tcPr>
            <w:tcW w:w="2018" w:type="dxa"/>
            <w:noWrap/>
            <w:vAlign w:val="center"/>
          </w:tcPr>
          <w:p w14:paraId="62023199">
            <w:pPr>
              <w:jc w:val="center"/>
              <w:rPr>
                <w:rFonts w:hint="eastAsia" w:ascii="宋体" w:hAnsi="宋体" w:eastAsia="宋体" w:cs="Times New Roman"/>
                <w:bCs/>
                <w:sz w:val="24"/>
                <w:szCs w:val="24"/>
              </w:rPr>
            </w:pPr>
          </w:p>
        </w:tc>
      </w:tr>
      <w:tr w14:paraId="5B09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94C7CBF">
            <w:pPr>
              <w:jc w:val="center"/>
              <w:rPr>
                <w:rFonts w:hint="eastAsia" w:ascii="宋体" w:hAnsi="宋体" w:eastAsia="宋体" w:cs="Times New Roman"/>
                <w:bCs/>
                <w:sz w:val="24"/>
                <w:szCs w:val="24"/>
              </w:rPr>
            </w:pPr>
          </w:p>
        </w:tc>
        <w:tc>
          <w:tcPr>
            <w:tcW w:w="1290" w:type="dxa"/>
            <w:noWrap/>
            <w:vAlign w:val="center"/>
          </w:tcPr>
          <w:p w14:paraId="2145F104">
            <w:pPr>
              <w:jc w:val="center"/>
              <w:rPr>
                <w:rFonts w:hint="eastAsia" w:ascii="宋体" w:hAnsi="宋体" w:eastAsia="宋体" w:cs="Times New Roman"/>
                <w:bCs/>
                <w:sz w:val="24"/>
                <w:szCs w:val="24"/>
              </w:rPr>
            </w:pPr>
            <w:r>
              <w:rPr>
                <w:rFonts w:hint="eastAsia" w:ascii="宋体" w:hAnsi="宋体" w:eastAsia="宋体" w:cs="Times New Roman"/>
                <w:bCs/>
                <w:sz w:val="24"/>
                <w:szCs w:val="24"/>
              </w:rPr>
              <w:t>苏  钊</w:t>
            </w:r>
          </w:p>
        </w:tc>
        <w:tc>
          <w:tcPr>
            <w:tcW w:w="1530" w:type="dxa"/>
            <w:vMerge w:val="continue"/>
            <w:noWrap/>
            <w:vAlign w:val="center"/>
          </w:tcPr>
          <w:p w14:paraId="3B08B2F3">
            <w:pPr>
              <w:jc w:val="center"/>
              <w:rPr>
                <w:rFonts w:hint="eastAsia" w:ascii="宋体" w:hAnsi="宋体" w:eastAsia="宋体" w:cs="Times New Roman"/>
                <w:bCs/>
                <w:sz w:val="24"/>
                <w:szCs w:val="24"/>
              </w:rPr>
            </w:pPr>
          </w:p>
        </w:tc>
        <w:tc>
          <w:tcPr>
            <w:tcW w:w="2025" w:type="dxa"/>
            <w:gridSpan w:val="2"/>
            <w:noWrap/>
            <w:vAlign w:val="center"/>
          </w:tcPr>
          <w:p w14:paraId="15B163AD">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13553198145</w:t>
            </w:r>
          </w:p>
        </w:tc>
        <w:tc>
          <w:tcPr>
            <w:tcW w:w="2018" w:type="dxa"/>
            <w:noWrap/>
            <w:vAlign w:val="center"/>
          </w:tcPr>
          <w:p w14:paraId="409D22CF">
            <w:pPr>
              <w:jc w:val="center"/>
              <w:rPr>
                <w:rFonts w:hint="eastAsia" w:ascii="宋体" w:hAnsi="宋体" w:eastAsia="宋体" w:cs="Times New Roman"/>
                <w:bCs/>
                <w:sz w:val="24"/>
                <w:szCs w:val="24"/>
              </w:rPr>
            </w:pPr>
          </w:p>
        </w:tc>
      </w:tr>
      <w:tr w14:paraId="619E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DF5CA63">
            <w:pPr>
              <w:jc w:val="center"/>
              <w:rPr>
                <w:rFonts w:hint="eastAsia" w:ascii="宋体" w:hAnsi="宋体" w:eastAsia="宋体" w:cs="Times New Roman"/>
                <w:bCs/>
                <w:sz w:val="24"/>
                <w:szCs w:val="24"/>
              </w:rPr>
            </w:pPr>
            <w:r>
              <w:rPr>
                <w:rFonts w:hint="eastAsia" w:ascii="宋体" w:hAnsi="宋体" w:eastAsia="宋体" w:cs="Times New Roman"/>
                <w:bCs/>
                <w:sz w:val="24"/>
                <w:szCs w:val="24"/>
              </w:rPr>
              <w:t>温</w:t>
            </w:r>
          </w:p>
          <w:p w14:paraId="631D5F2C">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6FBE640F">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72D1E9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294DE7E3">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01439A0D">
            <w:pPr>
              <w:jc w:val="center"/>
              <w:rPr>
                <w:rFonts w:hint="eastAsia" w:ascii="宋体" w:hAnsi="宋体" w:eastAsia="宋体" w:cs="Times New Roman"/>
                <w:bCs/>
                <w:sz w:val="24"/>
                <w:szCs w:val="24"/>
              </w:rPr>
            </w:pPr>
            <w:r>
              <w:rPr>
                <w:rFonts w:hint="eastAsia" w:ascii="宋体" w:hAnsi="宋体" w:eastAsia="宋体" w:cs="Times New Roman"/>
                <w:bCs/>
                <w:sz w:val="24"/>
                <w:szCs w:val="24"/>
              </w:rPr>
              <w:t>韩</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乐</w:t>
            </w:r>
          </w:p>
        </w:tc>
        <w:tc>
          <w:tcPr>
            <w:tcW w:w="1530" w:type="dxa"/>
            <w:vMerge w:val="restart"/>
            <w:noWrap/>
            <w:vAlign w:val="center"/>
          </w:tcPr>
          <w:p w14:paraId="3BBAD9A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88202045</w:t>
            </w:r>
          </w:p>
        </w:tc>
        <w:tc>
          <w:tcPr>
            <w:tcW w:w="2025" w:type="dxa"/>
            <w:gridSpan w:val="2"/>
            <w:noWrap/>
            <w:vAlign w:val="center"/>
          </w:tcPr>
          <w:p w14:paraId="0AB8CFC9">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18615315178</w:t>
            </w:r>
          </w:p>
        </w:tc>
        <w:tc>
          <w:tcPr>
            <w:tcW w:w="2018" w:type="dxa"/>
            <w:noWrap/>
            <w:vAlign w:val="center"/>
          </w:tcPr>
          <w:p w14:paraId="7AAB5C3C">
            <w:pPr>
              <w:jc w:val="center"/>
              <w:rPr>
                <w:rFonts w:hint="eastAsia" w:ascii="宋体" w:hAnsi="宋体" w:eastAsia="宋体" w:cs="Times New Roman"/>
                <w:bCs/>
                <w:sz w:val="24"/>
                <w:szCs w:val="24"/>
              </w:rPr>
            </w:pPr>
          </w:p>
        </w:tc>
      </w:tr>
      <w:tr w14:paraId="645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6945203">
            <w:pPr>
              <w:jc w:val="center"/>
              <w:rPr>
                <w:rFonts w:hint="eastAsia" w:ascii="宋体" w:hAnsi="宋体" w:eastAsia="宋体" w:cs="Times New Roman"/>
                <w:bCs/>
                <w:sz w:val="24"/>
                <w:szCs w:val="24"/>
                <w:lang w:val="en-US" w:eastAsia="zh-CN"/>
              </w:rPr>
            </w:pPr>
          </w:p>
        </w:tc>
        <w:tc>
          <w:tcPr>
            <w:tcW w:w="1290" w:type="dxa"/>
            <w:noWrap/>
            <w:vAlign w:val="center"/>
          </w:tcPr>
          <w:p w14:paraId="3AC9D80B">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王如泉</w:t>
            </w:r>
          </w:p>
        </w:tc>
        <w:tc>
          <w:tcPr>
            <w:tcW w:w="1530" w:type="dxa"/>
            <w:vMerge w:val="continue"/>
            <w:noWrap/>
            <w:vAlign w:val="center"/>
          </w:tcPr>
          <w:p w14:paraId="6DB494AD">
            <w:pPr>
              <w:jc w:val="center"/>
              <w:rPr>
                <w:rFonts w:hint="eastAsia" w:ascii="宋体" w:hAnsi="宋体" w:eastAsia="宋体" w:cs="Times New Roman"/>
                <w:bCs/>
                <w:sz w:val="24"/>
                <w:szCs w:val="24"/>
              </w:rPr>
            </w:pPr>
          </w:p>
        </w:tc>
        <w:tc>
          <w:tcPr>
            <w:tcW w:w="2025" w:type="dxa"/>
            <w:gridSpan w:val="2"/>
            <w:noWrap/>
            <w:vAlign w:val="center"/>
          </w:tcPr>
          <w:p w14:paraId="56D546A6">
            <w:pPr>
              <w:jc w:val="center"/>
              <w:rPr>
                <w:rFonts w:hint="eastAsia" w:ascii="宋体" w:hAnsi="宋体" w:eastAsia="宋体" w:cs="Times New Roman"/>
                <w:bCs/>
                <w:sz w:val="24"/>
                <w:szCs w:val="24"/>
              </w:rPr>
            </w:pPr>
            <w:r>
              <w:rPr>
                <w:rFonts w:hint="eastAsia" w:ascii="宋体" w:hAnsi="宋体" w:eastAsia="宋体" w:cs="Times New Roman"/>
                <w:bCs/>
                <w:sz w:val="24"/>
                <w:szCs w:val="24"/>
              </w:rPr>
              <w:t>13176409601</w:t>
            </w:r>
          </w:p>
        </w:tc>
        <w:tc>
          <w:tcPr>
            <w:tcW w:w="2018" w:type="dxa"/>
            <w:noWrap/>
            <w:vAlign w:val="center"/>
          </w:tcPr>
          <w:p w14:paraId="6BEAD16E">
            <w:pPr>
              <w:jc w:val="center"/>
              <w:rPr>
                <w:rFonts w:hint="eastAsia" w:ascii="宋体" w:hAnsi="宋体" w:eastAsia="宋体" w:cs="Times New Roman"/>
                <w:bCs/>
                <w:sz w:val="24"/>
                <w:szCs w:val="24"/>
              </w:rPr>
            </w:pPr>
          </w:p>
        </w:tc>
      </w:tr>
      <w:tr w14:paraId="18F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C6DC79A">
            <w:pPr>
              <w:jc w:val="center"/>
              <w:rPr>
                <w:rFonts w:hint="eastAsia" w:ascii="宋体" w:hAnsi="宋体" w:eastAsia="宋体" w:cs="Times New Roman"/>
                <w:bCs/>
                <w:sz w:val="24"/>
                <w:szCs w:val="24"/>
              </w:rPr>
            </w:pPr>
          </w:p>
        </w:tc>
        <w:tc>
          <w:tcPr>
            <w:tcW w:w="1290" w:type="dxa"/>
            <w:noWrap/>
            <w:vAlign w:val="center"/>
          </w:tcPr>
          <w:p w14:paraId="237FEA5C">
            <w:pPr>
              <w:jc w:val="center"/>
              <w:rPr>
                <w:rFonts w:hint="eastAsia" w:ascii="宋体" w:hAnsi="宋体" w:eastAsia="宋体" w:cs="Times New Roman"/>
                <w:bCs/>
                <w:sz w:val="24"/>
                <w:szCs w:val="24"/>
              </w:rPr>
            </w:pPr>
            <w:r>
              <w:rPr>
                <w:rFonts w:hint="eastAsia" w:ascii="宋体" w:hAnsi="宋体" w:eastAsia="宋体" w:cs="Times New Roman"/>
                <w:bCs/>
                <w:sz w:val="24"/>
                <w:szCs w:val="24"/>
              </w:rPr>
              <w:t>黄</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鹏</w:t>
            </w:r>
          </w:p>
        </w:tc>
        <w:tc>
          <w:tcPr>
            <w:tcW w:w="1530" w:type="dxa"/>
            <w:vMerge w:val="continue"/>
            <w:noWrap/>
            <w:vAlign w:val="center"/>
          </w:tcPr>
          <w:p w14:paraId="76F9DAAE">
            <w:pPr>
              <w:jc w:val="center"/>
              <w:rPr>
                <w:rFonts w:hint="eastAsia" w:ascii="宋体" w:hAnsi="宋体" w:eastAsia="宋体" w:cs="Times New Roman"/>
                <w:bCs/>
                <w:sz w:val="24"/>
                <w:szCs w:val="24"/>
              </w:rPr>
            </w:pPr>
          </w:p>
        </w:tc>
        <w:tc>
          <w:tcPr>
            <w:tcW w:w="2025" w:type="dxa"/>
            <w:gridSpan w:val="2"/>
            <w:noWrap/>
            <w:vAlign w:val="center"/>
          </w:tcPr>
          <w:p w14:paraId="57C75CEC">
            <w:pPr>
              <w:jc w:val="center"/>
              <w:rPr>
                <w:rFonts w:hint="eastAsia" w:ascii="宋体" w:hAnsi="宋体" w:eastAsia="宋体" w:cs="Times New Roman"/>
                <w:bCs/>
                <w:sz w:val="24"/>
                <w:szCs w:val="24"/>
              </w:rPr>
            </w:pPr>
            <w:r>
              <w:rPr>
                <w:rFonts w:hint="eastAsia" w:ascii="宋体" w:hAnsi="宋体" w:eastAsia="宋体" w:cs="Times New Roman"/>
                <w:bCs/>
                <w:sz w:val="24"/>
                <w:szCs w:val="24"/>
              </w:rPr>
              <w:t>13791061872</w:t>
            </w:r>
          </w:p>
        </w:tc>
        <w:tc>
          <w:tcPr>
            <w:tcW w:w="2018" w:type="dxa"/>
            <w:noWrap/>
            <w:vAlign w:val="center"/>
          </w:tcPr>
          <w:p w14:paraId="45A3FC9E">
            <w:pPr>
              <w:jc w:val="center"/>
              <w:rPr>
                <w:rFonts w:hint="eastAsia" w:ascii="宋体" w:hAnsi="宋体" w:eastAsia="宋体" w:cs="Times New Roman"/>
                <w:bCs/>
                <w:sz w:val="24"/>
                <w:szCs w:val="24"/>
              </w:rPr>
            </w:pPr>
          </w:p>
        </w:tc>
      </w:tr>
      <w:tr w14:paraId="6C5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0E72375">
            <w:pPr>
              <w:jc w:val="center"/>
              <w:rPr>
                <w:rFonts w:hint="eastAsia" w:ascii="宋体" w:hAnsi="宋体" w:eastAsia="宋体" w:cs="Times New Roman"/>
                <w:bCs/>
                <w:sz w:val="24"/>
                <w:szCs w:val="24"/>
              </w:rPr>
            </w:pPr>
          </w:p>
        </w:tc>
        <w:tc>
          <w:tcPr>
            <w:tcW w:w="1290" w:type="dxa"/>
            <w:noWrap/>
            <w:vAlign w:val="center"/>
          </w:tcPr>
          <w:p w14:paraId="204B53E3">
            <w:pPr>
              <w:jc w:val="center"/>
              <w:rPr>
                <w:rFonts w:hint="eastAsia" w:ascii="宋体" w:hAnsi="宋体" w:eastAsia="宋体" w:cs="Times New Roman"/>
                <w:bCs/>
                <w:sz w:val="24"/>
                <w:szCs w:val="24"/>
              </w:rPr>
            </w:pPr>
            <w:r>
              <w:rPr>
                <w:rFonts w:hint="eastAsia" w:ascii="宋体" w:hAnsi="宋体" w:eastAsia="宋体" w:cs="Times New Roman"/>
                <w:bCs/>
                <w:sz w:val="24"/>
                <w:szCs w:val="24"/>
              </w:rPr>
              <w:t>孙永洋</w:t>
            </w:r>
          </w:p>
        </w:tc>
        <w:tc>
          <w:tcPr>
            <w:tcW w:w="1530" w:type="dxa"/>
            <w:vMerge w:val="continue"/>
            <w:noWrap/>
            <w:vAlign w:val="center"/>
          </w:tcPr>
          <w:p w14:paraId="6E581424">
            <w:pPr>
              <w:jc w:val="center"/>
              <w:rPr>
                <w:rFonts w:hint="eastAsia" w:ascii="宋体" w:hAnsi="宋体" w:eastAsia="宋体" w:cs="Times New Roman"/>
                <w:bCs/>
                <w:sz w:val="24"/>
                <w:szCs w:val="24"/>
              </w:rPr>
            </w:pPr>
          </w:p>
        </w:tc>
        <w:tc>
          <w:tcPr>
            <w:tcW w:w="2025" w:type="dxa"/>
            <w:gridSpan w:val="2"/>
            <w:noWrap/>
            <w:vAlign w:val="center"/>
          </w:tcPr>
          <w:p w14:paraId="4B5B83C8">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15853194333</w:t>
            </w:r>
          </w:p>
        </w:tc>
        <w:tc>
          <w:tcPr>
            <w:tcW w:w="2018" w:type="dxa"/>
            <w:noWrap/>
            <w:vAlign w:val="center"/>
          </w:tcPr>
          <w:p w14:paraId="567294B8">
            <w:pPr>
              <w:jc w:val="center"/>
              <w:rPr>
                <w:rFonts w:hint="eastAsia" w:ascii="宋体" w:hAnsi="宋体" w:eastAsia="宋体" w:cs="Times New Roman"/>
                <w:bCs/>
                <w:sz w:val="24"/>
                <w:szCs w:val="24"/>
              </w:rPr>
            </w:pPr>
          </w:p>
        </w:tc>
      </w:tr>
      <w:tr w14:paraId="2DA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B8624D">
            <w:pPr>
              <w:jc w:val="center"/>
              <w:rPr>
                <w:rFonts w:hint="eastAsia" w:ascii="宋体" w:hAnsi="宋体" w:eastAsia="宋体" w:cs="Times New Roman"/>
                <w:bCs/>
                <w:sz w:val="24"/>
                <w:szCs w:val="24"/>
              </w:rPr>
            </w:pPr>
          </w:p>
        </w:tc>
        <w:tc>
          <w:tcPr>
            <w:tcW w:w="1290" w:type="dxa"/>
            <w:noWrap/>
            <w:vAlign w:val="center"/>
          </w:tcPr>
          <w:p w14:paraId="22BE8B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聂升晶</w:t>
            </w:r>
          </w:p>
        </w:tc>
        <w:tc>
          <w:tcPr>
            <w:tcW w:w="1530" w:type="dxa"/>
            <w:vMerge w:val="continue"/>
            <w:noWrap/>
            <w:vAlign w:val="center"/>
          </w:tcPr>
          <w:p w14:paraId="5B2C0E8D">
            <w:pPr>
              <w:jc w:val="center"/>
              <w:rPr>
                <w:rFonts w:hint="eastAsia" w:ascii="宋体" w:hAnsi="宋体" w:eastAsia="宋体" w:cs="Times New Roman"/>
                <w:bCs/>
                <w:sz w:val="24"/>
                <w:szCs w:val="24"/>
                <w:lang w:val="en-US" w:eastAsia="zh-CN"/>
              </w:rPr>
            </w:pPr>
          </w:p>
        </w:tc>
        <w:tc>
          <w:tcPr>
            <w:tcW w:w="2025" w:type="dxa"/>
            <w:gridSpan w:val="2"/>
            <w:noWrap/>
            <w:vAlign w:val="center"/>
          </w:tcPr>
          <w:p w14:paraId="0782D0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18890889799</w:t>
            </w:r>
          </w:p>
        </w:tc>
        <w:tc>
          <w:tcPr>
            <w:tcW w:w="2018" w:type="dxa"/>
            <w:noWrap/>
            <w:vAlign w:val="center"/>
          </w:tcPr>
          <w:p w14:paraId="1D543E09">
            <w:pPr>
              <w:jc w:val="center"/>
              <w:rPr>
                <w:rFonts w:hint="eastAsia" w:ascii="宋体" w:hAnsi="宋体" w:eastAsia="宋体" w:cs="Times New Roman"/>
                <w:bCs/>
                <w:sz w:val="24"/>
                <w:szCs w:val="24"/>
              </w:rPr>
            </w:pPr>
          </w:p>
        </w:tc>
      </w:tr>
      <w:tr w14:paraId="7725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ECB8BE1">
            <w:pPr>
              <w:jc w:val="center"/>
              <w:rPr>
                <w:rFonts w:hint="eastAsia" w:ascii="宋体" w:hAnsi="宋体" w:eastAsia="宋体" w:cs="Times New Roman"/>
                <w:bCs/>
                <w:sz w:val="24"/>
                <w:szCs w:val="24"/>
              </w:rPr>
            </w:pPr>
          </w:p>
        </w:tc>
        <w:tc>
          <w:tcPr>
            <w:tcW w:w="1290" w:type="dxa"/>
            <w:noWrap/>
            <w:vAlign w:val="center"/>
          </w:tcPr>
          <w:p w14:paraId="665E45A1">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祎</w:t>
            </w:r>
          </w:p>
        </w:tc>
        <w:tc>
          <w:tcPr>
            <w:tcW w:w="1530" w:type="dxa"/>
            <w:vMerge w:val="continue"/>
            <w:noWrap/>
            <w:vAlign w:val="center"/>
          </w:tcPr>
          <w:p w14:paraId="1865969F">
            <w:pPr>
              <w:jc w:val="center"/>
              <w:rPr>
                <w:rFonts w:hint="eastAsia" w:ascii="宋体" w:hAnsi="宋体" w:eastAsia="宋体" w:cs="Times New Roman"/>
                <w:bCs/>
                <w:sz w:val="24"/>
                <w:szCs w:val="24"/>
              </w:rPr>
            </w:pPr>
          </w:p>
        </w:tc>
        <w:tc>
          <w:tcPr>
            <w:tcW w:w="2025" w:type="dxa"/>
            <w:gridSpan w:val="2"/>
            <w:noWrap/>
            <w:vAlign w:val="center"/>
          </w:tcPr>
          <w:p w14:paraId="5F2B3024">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18764132997</w:t>
            </w:r>
          </w:p>
        </w:tc>
        <w:tc>
          <w:tcPr>
            <w:tcW w:w="2018" w:type="dxa"/>
            <w:noWrap/>
            <w:vAlign w:val="center"/>
          </w:tcPr>
          <w:p w14:paraId="68AAB20A">
            <w:pPr>
              <w:jc w:val="center"/>
              <w:rPr>
                <w:rFonts w:hint="eastAsia" w:ascii="宋体" w:hAnsi="宋体" w:eastAsia="宋体" w:cs="Times New Roman"/>
                <w:bCs/>
                <w:sz w:val="24"/>
                <w:szCs w:val="24"/>
              </w:rPr>
            </w:pPr>
          </w:p>
        </w:tc>
      </w:tr>
      <w:tr w14:paraId="6B8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0258AB1">
            <w:pPr>
              <w:jc w:val="center"/>
              <w:rPr>
                <w:rFonts w:hint="eastAsia" w:ascii="宋体" w:hAnsi="宋体" w:eastAsia="宋体" w:cs="Times New Roman"/>
                <w:bCs/>
                <w:sz w:val="24"/>
                <w:szCs w:val="24"/>
              </w:rPr>
            </w:pPr>
            <w:r>
              <w:rPr>
                <w:rFonts w:hint="eastAsia" w:ascii="宋体" w:hAnsi="宋体" w:eastAsia="宋体" w:cs="Times New Roman"/>
                <w:bCs/>
                <w:sz w:val="24"/>
                <w:szCs w:val="24"/>
              </w:rPr>
              <w:t>巨</w:t>
            </w:r>
          </w:p>
          <w:p w14:paraId="0C94496A">
            <w:pPr>
              <w:jc w:val="center"/>
              <w:rPr>
                <w:rFonts w:hint="eastAsia" w:ascii="宋体" w:hAnsi="宋体" w:eastAsia="宋体" w:cs="Times New Roman"/>
                <w:bCs/>
                <w:sz w:val="24"/>
                <w:szCs w:val="24"/>
              </w:rPr>
            </w:pPr>
            <w:r>
              <w:rPr>
                <w:rFonts w:hint="eastAsia" w:ascii="宋体" w:hAnsi="宋体" w:eastAsia="宋体" w:cs="Times New Roman"/>
                <w:bCs/>
                <w:sz w:val="24"/>
                <w:szCs w:val="24"/>
              </w:rPr>
              <w:t>野</w:t>
            </w:r>
          </w:p>
          <w:p w14:paraId="78574A15">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114BE932">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15E4F8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7C795ABF">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6EA5C0CA">
            <w:pPr>
              <w:jc w:val="center"/>
              <w:rPr>
                <w:rFonts w:hint="eastAsia" w:ascii="宋体" w:hAnsi="宋体" w:eastAsia="宋体" w:cs="Times New Roman"/>
                <w:bCs/>
                <w:sz w:val="24"/>
                <w:szCs w:val="24"/>
              </w:rPr>
            </w:pPr>
            <w:r>
              <w:rPr>
                <w:rFonts w:hint="eastAsia" w:ascii="宋体" w:hAnsi="宋体" w:eastAsia="宋体" w:cs="Times New Roman"/>
                <w:bCs/>
                <w:sz w:val="24"/>
                <w:szCs w:val="24"/>
              </w:rPr>
              <w:t>崔海员</w:t>
            </w:r>
          </w:p>
        </w:tc>
        <w:tc>
          <w:tcPr>
            <w:tcW w:w="1530" w:type="dxa"/>
            <w:vMerge w:val="restart"/>
            <w:noWrap/>
            <w:vAlign w:val="center"/>
          </w:tcPr>
          <w:p w14:paraId="38B36F5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88204886</w:t>
            </w:r>
          </w:p>
        </w:tc>
        <w:tc>
          <w:tcPr>
            <w:tcW w:w="2025" w:type="dxa"/>
            <w:gridSpan w:val="2"/>
            <w:noWrap/>
            <w:vAlign w:val="center"/>
          </w:tcPr>
          <w:p w14:paraId="3165E9C0">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9301</w:t>
            </w:r>
          </w:p>
        </w:tc>
        <w:tc>
          <w:tcPr>
            <w:tcW w:w="2018" w:type="dxa"/>
            <w:noWrap/>
            <w:vAlign w:val="center"/>
          </w:tcPr>
          <w:p w14:paraId="3A4CD4BF">
            <w:pPr>
              <w:jc w:val="center"/>
              <w:rPr>
                <w:rFonts w:hint="eastAsia" w:ascii="宋体" w:hAnsi="宋体" w:eastAsia="宋体" w:cs="Times New Roman"/>
                <w:bCs/>
                <w:sz w:val="24"/>
                <w:szCs w:val="24"/>
              </w:rPr>
            </w:pPr>
          </w:p>
        </w:tc>
      </w:tr>
      <w:tr w14:paraId="32F8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0693C33">
            <w:pPr>
              <w:jc w:val="center"/>
              <w:rPr>
                <w:rFonts w:hint="eastAsia" w:ascii="宋体" w:hAnsi="宋体" w:eastAsia="宋体" w:cs="Times New Roman"/>
                <w:bCs/>
                <w:sz w:val="24"/>
                <w:szCs w:val="24"/>
              </w:rPr>
            </w:pPr>
          </w:p>
        </w:tc>
        <w:tc>
          <w:tcPr>
            <w:tcW w:w="1290" w:type="dxa"/>
            <w:noWrap/>
            <w:vAlign w:val="center"/>
          </w:tcPr>
          <w:p w14:paraId="48E791B2">
            <w:pPr>
              <w:jc w:val="center"/>
              <w:rPr>
                <w:rFonts w:hint="eastAsia" w:ascii="宋体" w:hAnsi="宋体" w:eastAsia="宋体" w:cs="Times New Roman"/>
                <w:bCs/>
                <w:sz w:val="24"/>
                <w:szCs w:val="24"/>
              </w:rPr>
            </w:pPr>
            <w:r>
              <w:rPr>
                <w:rFonts w:hint="eastAsia" w:ascii="宋体" w:hAnsi="宋体" w:eastAsia="宋体" w:cs="Times New Roman"/>
                <w:bCs/>
                <w:sz w:val="24"/>
                <w:szCs w:val="24"/>
              </w:rPr>
              <w:t>张  一</w:t>
            </w:r>
          </w:p>
        </w:tc>
        <w:tc>
          <w:tcPr>
            <w:tcW w:w="1530" w:type="dxa"/>
            <w:vMerge w:val="continue"/>
            <w:noWrap/>
            <w:vAlign w:val="center"/>
          </w:tcPr>
          <w:p w14:paraId="5E17253D">
            <w:pPr>
              <w:jc w:val="center"/>
              <w:rPr>
                <w:rFonts w:hint="eastAsia" w:ascii="宋体" w:hAnsi="宋体" w:eastAsia="宋体" w:cs="Times New Roman"/>
                <w:bCs/>
                <w:sz w:val="24"/>
                <w:szCs w:val="24"/>
              </w:rPr>
            </w:pPr>
          </w:p>
        </w:tc>
        <w:tc>
          <w:tcPr>
            <w:tcW w:w="2025" w:type="dxa"/>
            <w:gridSpan w:val="2"/>
            <w:noWrap/>
            <w:vAlign w:val="center"/>
          </w:tcPr>
          <w:p w14:paraId="28F00607">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15069068555</w:t>
            </w:r>
          </w:p>
        </w:tc>
        <w:tc>
          <w:tcPr>
            <w:tcW w:w="2018" w:type="dxa"/>
            <w:noWrap/>
            <w:vAlign w:val="center"/>
          </w:tcPr>
          <w:p w14:paraId="60D74E97">
            <w:pPr>
              <w:jc w:val="center"/>
              <w:rPr>
                <w:rFonts w:hint="eastAsia" w:ascii="宋体" w:hAnsi="宋体" w:eastAsia="宋体" w:cs="Times New Roman"/>
                <w:bCs/>
                <w:sz w:val="24"/>
                <w:szCs w:val="24"/>
              </w:rPr>
            </w:pPr>
          </w:p>
        </w:tc>
      </w:tr>
      <w:tr w14:paraId="0BE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0862A21">
            <w:pPr>
              <w:jc w:val="center"/>
              <w:rPr>
                <w:rFonts w:hint="eastAsia" w:ascii="宋体" w:hAnsi="宋体" w:eastAsia="宋体" w:cs="Times New Roman"/>
                <w:bCs/>
                <w:sz w:val="24"/>
                <w:szCs w:val="24"/>
              </w:rPr>
            </w:pPr>
          </w:p>
        </w:tc>
        <w:tc>
          <w:tcPr>
            <w:tcW w:w="1290" w:type="dxa"/>
            <w:noWrap/>
            <w:vAlign w:val="center"/>
          </w:tcPr>
          <w:p w14:paraId="7BBC40B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郝茂信</w:t>
            </w:r>
          </w:p>
        </w:tc>
        <w:tc>
          <w:tcPr>
            <w:tcW w:w="1530" w:type="dxa"/>
            <w:vMerge w:val="continue"/>
            <w:noWrap/>
            <w:vAlign w:val="center"/>
          </w:tcPr>
          <w:p w14:paraId="4D0D1670">
            <w:pPr>
              <w:jc w:val="center"/>
              <w:rPr>
                <w:rFonts w:hint="eastAsia" w:ascii="宋体" w:hAnsi="宋体" w:eastAsia="宋体" w:cs="Times New Roman"/>
                <w:bCs/>
                <w:sz w:val="24"/>
                <w:szCs w:val="24"/>
              </w:rPr>
            </w:pPr>
          </w:p>
        </w:tc>
        <w:tc>
          <w:tcPr>
            <w:tcW w:w="2025" w:type="dxa"/>
            <w:gridSpan w:val="2"/>
            <w:noWrap/>
            <w:vAlign w:val="center"/>
          </w:tcPr>
          <w:p w14:paraId="5EA8C3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15628910230</w:t>
            </w:r>
          </w:p>
        </w:tc>
        <w:tc>
          <w:tcPr>
            <w:tcW w:w="2018" w:type="dxa"/>
            <w:noWrap/>
            <w:vAlign w:val="center"/>
          </w:tcPr>
          <w:p w14:paraId="71E3CD49">
            <w:pPr>
              <w:jc w:val="center"/>
              <w:rPr>
                <w:rFonts w:hint="eastAsia" w:ascii="宋体" w:hAnsi="宋体" w:eastAsia="宋体" w:cs="Times New Roman"/>
                <w:bCs/>
                <w:sz w:val="24"/>
                <w:szCs w:val="24"/>
              </w:rPr>
            </w:pPr>
          </w:p>
        </w:tc>
      </w:tr>
      <w:tr w14:paraId="45E7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19F5F73">
            <w:pPr>
              <w:jc w:val="center"/>
              <w:rPr>
                <w:rFonts w:hint="eastAsia" w:ascii="宋体" w:hAnsi="宋体" w:eastAsia="宋体" w:cs="Times New Roman"/>
                <w:bCs/>
                <w:sz w:val="24"/>
                <w:szCs w:val="24"/>
              </w:rPr>
            </w:pPr>
          </w:p>
        </w:tc>
        <w:tc>
          <w:tcPr>
            <w:tcW w:w="1290" w:type="dxa"/>
            <w:noWrap/>
            <w:vAlign w:val="center"/>
          </w:tcPr>
          <w:p w14:paraId="5719FDF0">
            <w:pPr>
              <w:jc w:val="center"/>
              <w:rPr>
                <w:rFonts w:hint="eastAsia" w:ascii="宋体" w:hAnsi="宋体" w:eastAsia="宋体" w:cs="Times New Roman"/>
                <w:bCs/>
                <w:sz w:val="24"/>
                <w:szCs w:val="24"/>
              </w:rPr>
            </w:pPr>
            <w:r>
              <w:rPr>
                <w:rFonts w:hint="eastAsia" w:ascii="宋体" w:hAnsi="宋体" w:eastAsia="宋体" w:cs="Times New Roman"/>
                <w:bCs/>
                <w:sz w:val="24"/>
                <w:szCs w:val="24"/>
              </w:rPr>
              <w:t>卢玉昌</w:t>
            </w:r>
          </w:p>
        </w:tc>
        <w:tc>
          <w:tcPr>
            <w:tcW w:w="1530" w:type="dxa"/>
            <w:vMerge w:val="continue"/>
            <w:noWrap/>
            <w:vAlign w:val="center"/>
          </w:tcPr>
          <w:p w14:paraId="65C5167B">
            <w:pPr>
              <w:jc w:val="center"/>
              <w:rPr>
                <w:rFonts w:hint="eastAsia" w:ascii="宋体" w:hAnsi="宋体" w:eastAsia="宋体" w:cs="Times New Roman"/>
                <w:bCs/>
                <w:sz w:val="24"/>
                <w:szCs w:val="24"/>
              </w:rPr>
            </w:pPr>
          </w:p>
        </w:tc>
        <w:tc>
          <w:tcPr>
            <w:tcW w:w="2025" w:type="dxa"/>
            <w:gridSpan w:val="2"/>
            <w:noWrap/>
            <w:vAlign w:val="center"/>
          </w:tcPr>
          <w:p w14:paraId="00A7C0D7">
            <w:pPr>
              <w:jc w:val="center"/>
              <w:rPr>
                <w:rFonts w:hint="eastAsia" w:ascii="宋体" w:hAnsi="宋体" w:eastAsia="宋体" w:cs="Times New Roman"/>
                <w:bCs/>
                <w:sz w:val="24"/>
                <w:szCs w:val="24"/>
              </w:rPr>
            </w:pPr>
            <w:r>
              <w:rPr>
                <w:rFonts w:hint="eastAsia" w:ascii="宋体" w:hAnsi="宋体" w:eastAsia="宋体" w:cs="Times New Roman"/>
                <w:bCs/>
                <w:sz w:val="24"/>
                <w:szCs w:val="24"/>
              </w:rPr>
              <w:t>13884999964</w:t>
            </w:r>
          </w:p>
        </w:tc>
        <w:tc>
          <w:tcPr>
            <w:tcW w:w="2018" w:type="dxa"/>
            <w:noWrap/>
            <w:vAlign w:val="center"/>
          </w:tcPr>
          <w:p w14:paraId="33124697">
            <w:pPr>
              <w:jc w:val="center"/>
              <w:rPr>
                <w:rFonts w:hint="eastAsia" w:ascii="宋体" w:hAnsi="宋体" w:eastAsia="宋体" w:cs="Times New Roman"/>
                <w:bCs/>
                <w:sz w:val="24"/>
                <w:szCs w:val="24"/>
              </w:rPr>
            </w:pPr>
          </w:p>
        </w:tc>
      </w:tr>
      <w:tr w14:paraId="595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FE6D6E">
            <w:pPr>
              <w:jc w:val="center"/>
              <w:rPr>
                <w:rFonts w:hint="eastAsia" w:ascii="宋体" w:hAnsi="宋体" w:eastAsia="宋体" w:cs="Times New Roman"/>
                <w:bCs/>
                <w:sz w:val="24"/>
                <w:szCs w:val="24"/>
              </w:rPr>
            </w:pPr>
          </w:p>
        </w:tc>
        <w:tc>
          <w:tcPr>
            <w:tcW w:w="1290" w:type="dxa"/>
            <w:noWrap/>
            <w:vAlign w:val="center"/>
          </w:tcPr>
          <w:p w14:paraId="42D8AE8D">
            <w:pPr>
              <w:jc w:val="center"/>
              <w:rPr>
                <w:rFonts w:hint="eastAsia" w:ascii="宋体" w:hAnsi="宋体" w:eastAsia="宋体" w:cs="Times New Roman"/>
                <w:bCs/>
                <w:sz w:val="24"/>
                <w:szCs w:val="24"/>
              </w:rPr>
            </w:pPr>
            <w:r>
              <w:rPr>
                <w:rFonts w:hint="eastAsia" w:ascii="宋体" w:hAnsi="宋体" w:eastAsia="宋体" w:cs="Times New Roman"/>
                <w:bCs/>
                <w:sz w:val="24"/>
                <w:szCs w:val="24"/>
              </w:rPr>
              <w:t>武玉彬</w:t>
            </w:r>
          </w:p>
        </w:tc>
        <w:tc>
          <w:tcPr>
            <w:tcW w:w="1530" w:type="dxa"/>
            <w:vMerge w:val="continue"/>
            <w:noWrap/>
            <w:vAlign w:val="center"/>
          </w:tcPr>
          <w:p w14:paraId="70BAED84">
            <w:pPr>
              <w:jc w:val="center"/>
              <w:rPr>
                <w:rFonts w:hint="eastAsia" w:ascii="宋体" w:hAnsi="宋体" w:eastAsia="宋体" w:cs="Times New Roman"/>
                <w:bCs/>
                <w:sz w:val="24"/>
                <w:szCs w:val="24"/>
              </w:rPr>
            </w:pPr>
          </w:p>
        </w:tc>
        <w:tc>
          <w:tcPr>
            <w:tcW w:w="2025" w:type="dxa"/>
            <w:gridSpan w:val="2"/>
            <w:noWrap/>
            <w:vAlign w:val="center"/>
          </w:tcPr>
          <w:p w14:paraId="1A0A47D2">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15563360808</w:t>
            </w:r>
          </w:p>
        </w:tc>
        <w:tc>
          <w:tcPr>
            <w:tcW w:w="2018" w:type="dxa"/>
            <w:noWrap/>
            <w:vAlign w:val="center"/>
          </w:tcPr>
          <w:p w14:paraId="3B69BDCD">
            <w:pPr>
              <w:jc w:val="center"/>
              <w:rPr>
                <w:rFonts w:hint="eastAsia" w:ascii="宋体" w:hAnsi="宋体" w:eastAsia="宋体" w:cs="Times New Roman"/>
                <w:bCs/>
                <w:sz w:val="24"/>
                <w:szCs w:val="24"/>
              </w:rPr>
            </w:pPr>
          </w:p>
        </w:tc>
      </w:tr>
      <w:tr w14:paraId="6FA5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A349B24">
            <w:pPr>
              <w:jc w:val="center"/>
              <w:rPr>
                <w:rFonts w:hint="eastAsia" w:ascii="宋体" w:hAnsi="宋体" w:eastAsia="宋体" w:cs="Times New Roman"/>
                <w:bCs/>
                <w:sz w:val="24"/>
                <w:szCs w:val="24"/>
              </w:rPr>
            </w:pPr>
          </w:p>
        </w:tc>
        <w:tc>
          <w:tcPr>
            <w:tcW w:w="1290" w:type="dxa"/>
            <w:noWrap/>
            <w:vAlign w:val="center"/>
          </w:tcPr>
          <w:p w14:paraId="1C015AC8">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莉</w:t>
            </w:r>
          </w:p>
        </w:tc>
        <w:tc>
          <w:tcPr>
            <w:tcW w:w="1530" w:type="dxa"/>
            <w:vMerge w:val="continue"/>
            <w:noWrap/>
            <w:vAlign w:val="center"/>
          </w:tcPr>
          <w:p w14:paraId="1955DB77">
            <w:pPr>
              <w:jc w:val="center"/>
              <w:rPr>
                <w:rFonts w:hint="eastAsia" w:ascii="宋体" w:hAnsi="宋体" w:eastAsia="宋体" w:cs="Times New Roman"/>
                <w:bCs/>
                <w:sz w:val="24"/>
                <w:szCs w:val="24"/>
              </w:rPr>
            </w:pPr>
          </w:p>
        </w:tc>
        <w:tc>
          <w:tcPr>
            <w:tcW w:w="2025" w:type="dxa"/>
            <w:gridSpan w:val="2"/>
            <w:noWrap/>
            <w:vAlign w:val="center"/>
          </w:tcPr>
          <w:p w14:paraId="63B94422">
            <w:pPr>
              <w:jc w:val="center"/>
              <w:rPr>
                <w:rFonts w:hint="eastAsia" w:ascii="宋体" w:hAnsi="宋体" w:eastAsia="宋体" w:cs="Times New Roman"/>
                <w:bCs/>
                <w:sz w:val="24"/>
                <w:szCs w:val="24"/>
              </w:rPr>
            </w:pPr>
            <w:r>
              <w:rPr>
                <w:rFonts w:hint="eastAsia" w:ascii="宋体" w:hAnsi="宋体" w:eastAsia="宋体" w:cs="Times New Roman"/>
                <w:bCs/>
                <w:sz w:val="24"/>
                <w:szCs w:val="24"/>
              </w:rPr>
              <w:t>13173026181</w:t>
            </w:r>
          </w:p>
        </w:tc>
        <w:tc>
          <w:tcPr>
            <w:tcW w:w="2018" w:type="dxa"/>
            <w:noWrap/>
            <w:vAlign w:val="center"/>
          </w:tcPr>
          <w:p w14:paraId="2AE6B617">
            <w:pPr>
              <w:jc w:val="center"/>
              <w:rPr>
                <w:rFonts w:hint="eastAsia" w:ascii="宋体" w:hAnsi="宋体" w:eastAsia="宋体" w:cs="Times New Roman"/>
                <w:bCs/>
                <w:sz w:val="24"/>
                <w:szCs w:val="24"/>
              </w:rPr>
            </w:pPr>
          </w:p>
        </w:tc>
      </w:tr>
      <w:tr w14:paraId="3D71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22B974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司</w:t>
            </w:r>
          </w:p>
          <w:p w14:paraId="29B513F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法</w:t>
            </w:r>
          </w:p>
          <w:p w14:paraId="0034FF0C">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所</w:t>
            </w:r>
          </w:p>
        </w:tc>
        <w:tc>
          <w:tcPr>
            <w:tcW w:w="1290" w:type="dxa"/>
            <w:noWrap/>
            <w:vAlign w:val="center"/>
          </w:tcPr>
          <w:p w14:paraId="40F712A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琦</w:t>
            </w:r>
          </w:p>
        </w:tc>
        <w:tc>
          <w:tcPr>
            <w:tcW w:w="1530" w:type="dxa"/>
            <w:vMerge w:val="restart"/>
            <w:noWrap/>
            <w:vAlign w:val="center"/>
          </w:tcPr>
          <w:p w14:paraId="776E3C1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88201148</w:t>
            </w:r>
          </w:p>
        </w:tc>
        <w:tc>
          <w:tcPr>
            <w:tcW w:w="2025" w:type="dxa"/>
            <w:gridSpan w:val="2"/>
            <w:noWrap/>
            <w:vAlign w:val="center"/>
          </w:tcPr>
          <w:p w14:paraId="1AB8F49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15253192932</w:t>
            </w:r>
          </w:p>
        </w:tc>
        <w:tc>
          <w:tcPr>
            <w:tcW w:w="2018" w:type="dxa"/>
            <w:noWrap/>
            <w:vAlign w:val="center"/>
          </w:tcPr>
          <w:p w14:paraId="1699AA99">
            <w:pPr>
              <w:jc w:val="center"/>
              <w:rPr>
                <w:rFonts w:hint="eastAsia" w:ascii="宋体" w:hAnsi="宋体" w:eastAsia="宋体" w:cs="Times New Roman"/>
                <w:bCs/>
                <w:sz w:val="24"/>
                <w:szCs w:val="24"/>
              </w:rPr>
            </w:pPr>
          </w:p>
        </w:tc>
      </w:tr>
      <w:tr w14:paraId="10D9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10619DC">
            <w:pPr>
              <w:jc w:val="center"/>
              <w:rPr>
                <w:rFonts w:hint="eastAsia" w:ascii="宋体" w:hAnsi="宋体" w:eastAsia="宋体" w:cs="Times New Roman"/>
                <w:bCs/>
                <w:sz w:val="24"/>
                <w:szCs w:val="24"/>
              </w:rPr>
            </w:pPr>
          </w:p>
        </w:tc>
        <w:tc>
          <w:tcPr>
            <w:tcW w:w="1290" w:type="dxa"/>
            <w:noWrap/>
            <w:vAlign w:val="center"/>
          </w:tcPr>
          <w:p w14:paraId="36C4CC7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征</w:t>
            </w:r>
          </w:p>
        </w:tc>
        <w:tc>
          <w:tcPr>
            <w:tcW w:w="1530" w:type="dxa"/>
            <w:vMerge w:val="continue"/>
            <w:noWrap/>
            <w:vAlign w:val="center"/>
          </w:tcPr>
          <w:p w14:paraId="05DCFFD2">
            <w:pPr>
              <w:jc w:val="center"/>
              <w:rPr>
                <w:rFonts w:hint="eastAsia" w:ascii="宋体" w:hAnsi="宋体" w:eastAsia="宋体" w:cs="Times New Roman"/>
                <w:bCs/>
                <w:sz w:val="24"/>
                <w:szCs w:val="24"/>
              </w:rPr>
            </w:pPr>
          </w:p>
        </w:tc>
        <w:tc>
          <w:tcPr>
            <w:tcW w:w="2025" w:type="dxa"/>
            <w:gridSpan w:val="2"/>
            <w:noWrap/>
            <w:vAlign w:val="center"/>
          </w:tcPr>
          <w:p w14:paraId="6C053F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13335128730</w:t>
            </w:r>
          </w:p>
        </w:tc>
        <w:tc>
          <w:tcPr>
            <w:tcW w:w="2018" w:type="dxa"/>
            <w:noWrap/>
            <w:vAlign w:val="center"/>
          </w:tcPr>
          <w:p w14:paraId="3E91E3D8">
            <w:pPr>
              <w:jc w:val="center"/>
              <w:rPr>
                <w:rFonts w:hint="eastAsia" w:ascii="宋体" w:hAnsi="宋体" w:eastAsia="宋体" w:cs="Times New Roman"/>
                <w:bCs/>
                <w:sz w:val="24"/>
                <w:szCs w:val="24"/>
              </w:rPr>
            </w:pPr>
          </w:p>
        </w:tc>
      </w:tr>
      <w:tr w14:paraId="2B70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8F103D7">
            <w:pPr>
              <w:jc w:val="center"/>
              <w:rPr>
                <w:rFonts w:hint="eastAsia" w:ascii="宋体" w:hAnsi="宋体" w:eastAsia="宋体" w:cs="Times New Roman"/>
                <w:bCs/>
                <w:sz w:val="24"/>
                <w:szCs w:val="24"/>
              </w:rPr>
            </w:pPr>
          </w:p>
        </w:tc>
        <w:tc>
          <w:tcPr>
            <w:tcW w:w="1290" w:type="dxa"/>
            <w:noWrap/>
            <w:vAlign w:val="center"/>
          </w:tcPr>
          <w:p w14:paraId="6E8BDE2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金  娜</w:t>
            </w:r>
          </w:p>
        </w:tc>
        <w:tc>
          <w:tcPr>
            <w:tcW w:w="1530" w:type="dxa"/>
            <w:vMerge w:val="continue"/>
            <w:noWrap/>
            <w:vAlign w:val="center"/>
          </w:tcPr>
          <w:p w14:paraId="080649C9">
            <w:pPr>
              <w:jc w:val="center"/>
              <w:rPr>
                <w:rFonts w:hint="eastAsia" w:ascii="宋体" w:hAnsi="宋体" w:eastAsia="宋体" w:cs="Times New Roman"/>
                <w:bCs/>
                <w:sz w:val="24"/>
                <w:szCs w:val="24"/>
              </w:rPr>
            </w:pPr>
          </w:p>
        </w:tc>
        <w:tc>
          <w:tcPr>
            <w:tcW w:w="2025" w:type="dxa"/>
            <w:gridSpan w:val="2"/>
            <w:noWrap/>
            <w:vAlign w:val="center"/>
          </w:tcPr>
          <w:p w14:paraId="7891EF0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15098852908</w:t>
            </w:r>
          </w:p>
        </w:tc>
        <w:tc>
          <w:tcPr>
            <w:tcW w:w="2018" w:type="dxa"/>
            <w:noWrap/>
            <w:vAlign w:val="center"/>
          </w:tcPr>
          <w:p w14:paraId="57F53352">
            <w:pPr>
              <w:jc w:val="center"/>
              <w:rPr>
                <w:rFonts w:hint="eastAsia" w:ascii="宋体" w:hAnsi="宋体" w:eastAsia="宋体" w:cs="Times New Roman"/>
                <w:bCs/>
                <w:sz w:val="24"/>
                <w:szCs w:val="24"/>
              </w:rPr>
            </w:pPr>
          </w:p>
        </w:tc>
      </w:tr>
      <w:tr w14:paraId="094F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B7041C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市场监管所</w:t>
            </w:r>
          </w:p>
        </w:tc>
        <w:tc>
          <w:tcPr>
            <w:tcW w:w="1290" w:type="dxa"/>
            <w:noWrap/>
            <w:vAlign w:val="center"/>
          </w:tcPr>
          <w:p w14:paraId="2CCE292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崔  涛</w:t>
            </w:r>
          </w:p>
        </w:tc>
        <w:tc>
          <w:tcPr>
            <w:tcW w:w="1530" w:type="dxa"/>
            <w:noWrap/>
            <w:vAlign w:val="center"/>
          </w:tcPr>
          <w:p w14:paraId="23F6A18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88202062</w:t>
            </w:r>
          </w:p>
        </w:tc>
        <w:tc>
          <w:tcPr>
            <w:tcW w:w="2025" w:type="dxa"/>
            <w:gridSpan w:val="2"/>
            <w:noWrap/>
            <w:vAlign w:val="center"/>
          </w:tcPr>
          <w:p w14:paraId="13843AB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1861569</w:t>
            </w:r>
            <w:r>
              <w:rPr>
                <w:rFonts w:hint="eastAsia" w:ascii="宋体" w:hAnsi="宋体" w:eastAsia="宋体" w:cs="Times New Roman"/>
                <w:bCs/>
                <w:sz w:val="24"/>
                <w:szCs w:val="24"/>
                <w:lang w:val="en-US" w:eastAsia="zh-CN"/>
              </w:rPr>
              <w:t>2177</w:t>
            </w:r>
          </w:p>
        </w:tc>
        <w:tc>
          <w:tcPr>
            <w:tcW w:w="2018" w:type="dxa"/>
            <w:noWrap/>
            <w:vAlign w:val="center"/>
          </w:tcPr>
          <w:p w14:paraId="020DB648">
            <w:pPr>
              <w:jc w:val="center"/>
              <w:rPr>
                <w:rFonts w:hint="eastAsia" w:ascii="宋体" w:hAnsi="宋体" w:eastAsia="宋体" w:cs="Times New Roman"/>
                <w:bCs/>
                <w:sz w:val="24"/>
                <w:szCs w:val="24"/>
              </w:rPr>
            </w:pPr>
          </w:p>
        </w:tc>
      </w:tr>
      <w:tr w14:paraId="7D6F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073B138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国土所</w:t>
            </w:r>
          </w:p>
        </w:tc>
        <w:tc>
          <w:tcPr>
            <w:tcW w:w="1290" w:type="dxa"/>
            <w:noWrap/>
            <w:vAlign w:val="center"/>
          </w:tcPr>
          <w:p w14:paraId="5E22E0A1">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李在涛</w:t>
            </w:r>
          </w:p>
        </w:tc>
        <w:tc>
          <w:tcPr>
            <w:tcW w:w="1530" w:type="dxa"/>
            <w:noWrap/>
            <w:vAlign w:val="center"/>
          </w:tcPr>
          <w:p w14:paraId="63ED06A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88202082</w:t>
            </w:r>
          </w:p>
        </w:tc>
        <w:tc>
          <w:tcPr>
            <w:tcW w:w="2025" w:type="dxa"/>
            <w:gridSpan w:val="2"/>
            <w:noWrap/>
            <w:vAlign w:val="center"/>
          </w:tcPr>
          <w:p w14:paraId="1B4FC68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15854131778</w:t>
            </w:r>
          </w:p>
        </w:tc>
        <w:tc>
          <w:tcPr>
            <w:tcW w:w="2018" w:type="dxa"/>
            <w:noWrap/>
            <w:vAlign w:val="center"/>
          </w:tcPr>
          <w:p w14:paraId="0D5033B8">
            <w:pPr>
              <w:jc w:val="center"/>
              <w:rPr>
                <w:rFonts w:hint="eastAsia" w:ascii="宋体" w:hAnsi="宋体" w:eastAsia="宋体" w:cs="Times New Roman"/>
                <w:bCs/>
                <w:sz w:val="24"/>
                <w:szCs w:val="24"/>
              </w:rPr>
            </w:pPr>
          </w:p>
        </w:tc>
      </w:tr>
      <w:tr w14:paraId="386E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A6B22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w:t>
            </w:r>
          </w:p>
          <w:p w14:paraId="362721A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00C17D6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所</w:t>
            </w:r>
          </w:p>
        </w:tc>
        <w:tc>
          <w:tcPr>
            <w:tcW w:w="1290" w:type="dxa"/>
            <w:noWrap/>
            <w:vAlign w:val="center"/>
          </w:tcPr>
          <w:p w14:paraId="49516A1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时长昊</w:t>
            </w:r>
          </w:p>
        </w:tc>
        <w:tc>
          <w:tcPr>
            <w:tcW w:w="1530" w:type="dxa"/>
            <w:vMerge w:val="restart"/>
            <w:noWrap/>
            <w:vAlign w:val="center"/>
          </w:tcPr>
          <w:p w14:paraId="7077113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88202187</w:t>
            </w:r>
          </w:p>
        </w:tc>
        <w:tc>
          <w:tcPr>
            <w:tcW w:w="2025" w:type="dxa"/>
            <w:gridSpan w:val="2"/>
            <w:noWrap/>
            <w:vAlign w:val="center"/>
          </w:tcPr>
          <w:p w14:paraId="516207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34F3CAD8">
            <w:pPr>
              <w:jc w:val="center"/>
              <w:rPr>
                <w:rFonts w:hint="eastAsia" w:ascii="宋体" w:hAnsi="宋体" w:eastAsia="宋体" w:cs="Times New Roman"/>
                <w:bCs/>
                <w:sz w:val="24"/>
                <w:szCs w:val="24"/>
              </w:rPr>
            </w:pPr>
          </w:p>
        </w:tc>
      </w:tr>
      <w:tr w14:paraId="679E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9B986C8">
            <w:pPr>
              <w:jc w:val="center"/>
              <w:rPr>
                <w:rFonts w:hint="eastAsia" w:ascii="宋体" w:hAnsi="宋体" w:eastAsia="宋体" w:cs="Times New Roman"/>
                <w:bCs/>
                <w:sz w:val="24"/>
                <w:szCs w:val="24"/>
                <w:lang w:val="en-US" w:eastAsia="zh-CN"/>
              </w:rPr>
            </w:pPr>
          </w:p>
        </w:tc>
        <w:tc>
          <w:tcPr>
            <w:tcW w:w="1290" w:type="dxa"/>
            <w:noWrap/>
            <w:vAlign w:val="center"/>
          </w:tcPr>
          <w:p w14:paraId="1D8846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马文军</w:t>
            </w:r>
          </w:p>
        </w:tc>
        <w:tc>
          <w:tcPr>
            <w:tcW w:w="1530" w:type="dxa"/>
            <w:vMerge w:val="continue"/>
            <w:noWrap/>
            <w:vAlign w:val="center"/>
          </w:tcPr>
          <w:p w14:paraId="10C6C850">
            <w:pPr>
              <w:jc w:val="center"/>
              <w:rPr>
                <w:rFonts w:hint="eastAsia" w:ascii="宋体" w:hAnsi="宋体" w:eastAsia="宋体" w:cs="Times New Roman"/>
                <w:bCs/>
                <w:sz w:val="24"/>
                <w:szCs w:val="24"/>
              </w:rPr>
            </w:pPr>
          </w:p>
        </w:tc>
        <w:tc>
          <w:tcPr>
            <w:tcW w:w="2025" w:type="dxa"/>
            <w:gridSpan w:val="2"/>
            <w:noWrap/>
            <w:vAlign w:val="center"/>
          </w:tcPr>
          <w:p w14:paraId="03954C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18053116176</w:t>
            </w:r>
          </w:p>
        </w:tc>
        <w:tc>
          <w:tcPr>
            <w:tcW w:w="2018" w:type="dxa"/>
            <w:noWrap/>
            <w:vAlign w:val="center"/>
          </w:tcPr>
          <w:p w14:paraId="10B9FE9E">
            <w:pPr>
              <w:jc w:val="center"/>
              <w:rPr>
                <w:rFonts w:hint="eastAsia" w:ascii="宋体" w:hAnsi="宋体" w:eastAsia="宋体" w:cs="Times New Roman"/>
                <w:bCs/>
                <w:sz w:val="24"/>
                <w:szCs w:val="24"/>
              </w:rPr>
            </w:pPr>
          </w:p>
        </w:tc>
      </w:tr>
      <w:tr w14:paraId="5735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0570C57">
            <w:pPr>
              <w:jc w:val="center"/>
              <w:rPr>
                <w:rFonts w:hint="eastAsia" w:ascii="宋体" w:hAnsi="宋体" w:eastAsia="宋体" w:cs="Times New Roman"/>
                <w:bCs/>
                <w:sz w:val="24"/>
                <w:szCs w:val="24"/>
                <w:lang w:val="en-US" w:eastAsia="zh-CN"/>
              </w:rPr>
            </w:pPr>
          </w:p>
        </w:tc>
        <w:tc>
          <w:tcPr>
            <w:tcW w:w="1290" w:type="dxa"/>
            <w:noWrap/>
            <w:vAlign w:val="center"/>
          </w:tcPr>
          <w:p w14:paraId="41ECF74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王书辉</w:t>
            </w:r>
          </w:p>
        </w:tc>
        <w:tc>
          <w:tcPr>
            <w:tcW w:w="1530" w:type="dxa"/>
            <w:vMerge w:val="continue"/>
            <w:noWrap/>
            <w:vAlign w:val="center"/>
          </w:tcPr>
          <w:p w14:paraId="2099A0EE">
            <w:pPr>
              <w:jc w:val="center"/>
              <w:rPr>
                <w:rFonts w:hint="eastAsia" w:ascii="宋体" w:hAnsi="宋体" w:eastAsia="宋体" w:cs="Times New Roman"/>
                <w:bCs/>
                <w:sz w:val="24"/>
                <w:szCs w:val="24"/>
              </w:rPr>
            </w:pPr>
          </w:p>
        </w:tc>
        <w:tc>
          <w:tcPr>
            <w:tcW w:w="2025" w:type="dxa"/>
            <w:gridSpan w:val="2"/>
            <w:noWrap/>
            <w:vAlign w:val="center"/>
          </w:tcPr>
          <w:p w14:paraId="47DEA35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15610131082</w:t>
            </w:r>
          </w:p>
        </w:tc>
        <w:tc>
          <w:tcPr>
            <w:tcW w:w="2018" w:type="dxa"/>
            <w:noWrap/>
            <w:vAlign w:val="center"/>
          </w:tcPr>
          <w:p w14:paraId="50792F98">
            <w:pPr>
              <w:jc w:val="center"/>
              <w:rPr>
                <w:rFonts w:hint="eastAsia" w:ascii="宋体" w:hAnsi="宋体" w:eastAsia="宋体" w:cs="Times New Roman"/>
                <w:bCs/>
                <w:sz w:val="24"/>
                <w:szCs w:val="24"/>
              </w:rPr>
            </w:pPr>
          </w:p>
        </w:tc>
      </w:tr>
      <w:tr w14:paraId="5D7A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1B87954">
            <w:pPr>
              <w:jc w:val="center"/>
              <w:rPr>
                <w:rFonts w:hint="eastAsia" w:ascii="宋体" w:hAnsi="宋体" w:eastAsia="宋体" w:cs="Times New Roman"/>
                <w:bCs/>
                <w:sz w:val="24"/>
                <w:szCs w:val="24"/>
                <w:lang w:val="en-US" w:eastAsia="zh-CN"/>
              </w:rPr>
            </w:pPr>
          </w:p>
        </w:tc>
        <w:tc>
          <w:tcPr>
            <w:tcW w:w="1290" w:type="dxa"/>
            <w:noWrap/>
            <w:vAlign w:val="center"/>
          </w:tcPr>
          <w:p w14:paraId="0959704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吴  名</w:t>
            </w:r>
          </w:p>
        </w:tc>
        <w:tc>
          <w:tcPr>
            <w:tcW w:w="1530" w:type="dxa"/>
            <w:vMerge w:val="continue"/>
            <w:noWrap/>
            <w:vAlign w:val="center"/>
          </w:tcPr>
          <w:p w14:paraId="7C1D8AB8">
            <w:pPr>
              <w:jc w:val="center"/>
              <w:rPr>
                <w:rFonts w:hint="eastAsia" w:ascii="宋体" w:hAnsi="宋体" w:eastAsia="宋体" w:cs="Times New Roman"/>
                <w:bCs/>
                <w:sz w:val="24"/>
                <w:szCs w:val="24"/>
              </w:rPr>
            </w:pPr>
          </w:p>
        </w:tc>
        <w:tc>
          <w:tcPr>
            <w:tcW w:w="2025" w:type="dxa"/>
            <w:gridSpan w:val="2"/>
            <w:noWrap/>
            <w:vAlign w:val="center"/>
          </w:tcPr>
          <w:p w14:paraId="0484F45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13361082090</w:t>
            </w:r>
          </w:p>
        </w:tc>
        <w:tc>
          <w:tcPr>
            <w:tcW w:w="2018" w:type="dxa"/>
            <w:noWrap/>
            <w:vAlign w:val="center"/>
          </w:tcPr>
          <w:p w14:paraId="45216C2D">
            <w:pPr>
              <w:jc w:val="center"/>
              <w:rPr>
                <w:rFonts w:hint="eastAsia" w:ascii="宋体" w:hAnsi="宋体" w:eastAsia="宋体" w:cs="Times New Roman"/>
                <w:bCs/>
                <w:sz w:val="24"/>
                <w:szCs w:val="24"/>
              </w:rPr>
            </w:pPr>
          </w:p>
        </w:tc>
      </w:tr>
      <w:tr w14:paraId="2130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4CE5918">
            <w:pPr>
              <w:jc w:val="center"/>
              <w:rPr>
                <w:rFonts w:hint="eastAsia" w:ascii="宋体" w:hAnsi="宋体" w:eastAsia="宋体" w:cs="Times New Roman"/>
                <w:bCs/>
                <w:sz w:val="24"/>
                <w:szCs w:val="24"/>
                <w:lang w:val="en-US" w:eastAsia="zh-CN"/>
              </w:rPr>
            </w:pPr>
          </w:p>
        </w:tc>
        <w:tc>
          <w:tcPr>
            <w:tcW w:w="1290" w:type="dxa"/>
            <w:noWrap/>
            <w:vAlign w:val="center"/>
          </w:tcPr>
          <w:p w14:paraId="560498F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苏寿成</w:t>
            </w:r>
          </w:p>
        </w:tc>
        <w:tc>
          <w:tcPr>
            <w:tcW w:w="1530" w:type="dxa"/>
            <w:vMerge w:val="continue"/>
            <w:noWrap/>
            <w:vAlign w:val="center"/>
          </w:tcPr>
          <w:p w14:paraId="4A12E906">
            <w:pPr>
              <w:jc w:val="center"/>
              <w:rPr>
                <w:rFonts w:hint="eastAsia" w:ascii="宋体" w:hAnsi="宋体" w:eastAsia="宋体" w:cs="Times New Roman"/>
                <w:bCs/>
                <w:sz w:val="24"/>
                <w:szCs w:val="24"/>
              </w:rPr>
            </w:pPr>
          </w:p>
        </w:tc>
        <w:tc>
          <w:tcPr>
            <w:tcW w:w="2025" w:type="dxa"/>
            <w:gridSpan w:val="2"/>
            <w:noWrap/>
            <w:vAlign w:val="center"/>
          </w:tcPr>
          <w:p w14:paraId="6FC37B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13964041548</w:t>
            </w:r>
          </w:p>
        </w:tc>
        <w:tc>
          <w:tcPr>
            <w:tcW w:w="2018" w:type="dxa"/>
            <w:noWrap/>
            <w:vAlign w:val="center"/>
          </w:tcPr>
          <w:p w14:paraId="507809BB">
            <w:pPr>
              <w:jc w:val="center"/>
              <w:rPr>
                <w:rFonts w:hint="eastAsia" w:ascii="宋体" w:hAnsi="宋体" w:eastAsia="宋体" w:cs="Times New Roman"/>
                <w:bCs/>
                <w:sz w:val="24"/>
                <w:szCs w:val="24"/>
              </w:rPr>
            </w:pPr>
          </w:p>
        </w:tc>
      </w:tr>
      <w:tr w14:paraId="2F5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1573E57">
            <w:pPr>
              <w:jc w:val="center"/>
              <w:rPr>
                <w:rFonts w:hint="eastAsia" w:ascii="宋体" w:hAnsi="宋体" w:eastAsia="宋体" w:cs="Times New Roman"/>
                <w:bCs/>
                <w:sz w:val="24"/>
                <w:szCs w:val="24"/>
                <w:lang w:val="en-US" w:eastAsia="zh-CN"/>
              </w:rPr>
            </w:pPr>
          </w:p>
        </w:tc>
        <w:tc>
          <w:tcPr>
            <w:tcW w:w="1290" w:type="dxa"/>
            <w:noWrap/>
            <w:vAlign w:val="center"/>
          </w:tcPr>
          <w:p w14:paraId="405EA32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霞</w:t>
            </w:r>
          </w:p>
        </w:tc>
        <w:tc>
          <w:tcPr>
            <w:tcW w:w="1530" w:type="dxa"/>
            <w:vMerge w:val="continue"/>
            <w:noWrap/>
            <w:vAlign w:val="center"/>
          </w:tcPr>
          <w:p w14:paraId="61A251B3">
            <w:pPr>
              <w:jc w:val="center"/>
              <w:rPr>
                <w:rFonts w:hint="eastAsia" w:ascii="宋体" w:hAnsi="宋体" w:eastAsia="宋体" w:cs="Times New Roman"/>
                <w:bCs/>
                <w:sz w:val="24"/>
                <w:szCs w:val="24"/>
              </w:rPr>
            </w:pPr>
          </w:p>
        </w:tc>
        <w:tc>
          <w:tcPr>
            <w:tcW w:w="2025" w:type="dxa"/>
            <w:gridSpan w:val="2"/>
            <w:noWrap/>
            <w:vAlign w:val="center"/>
          </w:tcPr>
          <w:p w14:paraId="052CB0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13553194886</w:t>
            </w:r>
          </w:p>
        </w:tc>
        <w:tc>
          <w:tcPr>
            <w:tcW w:w="2018" w:type="dxa"/>
            <w:noWrap/>
            <w:vAlign w:val="center"/>
          </w:tcPr>
          <w:p w14:paraId="3A94ACAB">
            <w:pPr>
              <w:jc w:val="center"/>
              <w:rPr>
                <w:rFonts w:hint="eastAsia" w:ascii="宋体" w:hAnsi="宋体" w:eastAsia="宋体" w:cs="Times New Roman"/>
                <w:bCs/>
                <w:sz w:val="24"/>
                <w:szCs w:val="24"/>
              </w:rPr>
            </w:pPr>
          </w:p>
        </w:tc>
      </w:tr>
      <w:tr w14:paraId="3D34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1EB8BF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4CEE34C9">
            <w:pPr>
              <w:jc w:val="center"/>
              <w:rPr>
                <w:rFonts w:hint="eastAsia" w:ascii="宋体" w:hAnsi="宋体" w:eastAsia="宋体" w:cs="Times New Roman"/>
                <w:bCs/>
                <w:sz w:val="24"/>
                <w:szCs w:val="24"/>
              </w:rPr>
            </w:pPr>
            <w:r>
              <w:rPr>
                <w:rFonts w:hint="eastAsia" w:ascii="宋体" w:hAnsi="宋体" w:eastAsia="宋体" w:cs="Times New Roman"/>
                <w:bCs/>
                <w:sz w:val="24"/>
                <w:szCs w:val="24"/>
              </w:rPr>
              <w:t>中队</w:t>
            </w:r>
          </w:p>
        </w:tc>
        <w:tc>
          <w:tcPr>
            <w:tcW w:w="1290" w:type="dxa"/>
            <w:noWrap/>
            <w:vAlign w:val="center"/>
          </w:tcPr>
          <w:p w14:paraId="403F0F26">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贞</w:t>
            </w:r>
          </w:p>
        </w:tc>
        <w:tc>
          <w:tcPr>
            <w:tcW w:w="1530" w:type="dxa"/>
            <w:noWrap/>
            <w:vAlign w:val="center"/>
          </w:tcPr>
          <w:p w14:paraId="4E778E15">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66725136</w:t>
            </w:r>
          </w:p>
        </w:tc>
        <w:tc>
          <w:tcPr>
            <w:tcW w:w="2025" w:type="dxa"/>
            <w:gridSpan w:val="2"/>
            <w:noWrap/>
            <w:vAlign w:val="center"/>
          </w:tcPr>
          <w:p w14:paraId="32150163">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18265635631</w:t>
            </w:r>
          </w:p>
        </w:tc>
        <w:tc>
          <w:tcPr>
            <w:tcW w:w="2018" w:type="dxa"/>
            <w:noWrap/>
            <w:vAlign w:val="center"/>
          </w:tcPr>
          <w:p w14:paraId="07F1C211">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7162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2333C96">
            <w:pPr>
              <w:jc w:val="center"/>
              <w:rPr>
                <w:rFonts w:hint="eastAsia" w:ascii="宋体" w:hAnsi="宋体" w:eastAsia="宋体" w:cs="Times New Roman"/>
                <w:bCs/>
                <w:sz w:val="24"/>
                <w:szCs w:val="24"/>
              </w:rPr>
            </w:pPr>
          </w:p>
        </w:tc>
        <w:tc>
          <w:tcPr>
            <w:tcW w:w="1290" w:type="dxa"/>
            <w:noWrap/>
            <w:vAlign w:val="center"/>
          </w:tcPr>
          <w:p w14:paraId="061F2A1C">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雷</w:t>
            </w:r>
          </w:p>
        </w:tc>
        <w:tc>
          <w:tcPr>
            <w:tcW w:w="1530" w:type="dxa"/>
            <w:noWrap/>
            <w:vAlign w:val="center"/>
          </w:tcPr>
          <w:p w14:paraId="63EF2440">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66725137</w:t>
            </w:r>
          </w:p>
        </w:tc>
        <w:tc>
          <w:tcPr>
            <w:tcW w:w="2025" w:type="dxa"/>
            <w:gridSpan w:val="2"/>
            <w:noWrap/>
            <w:vAlign w:val="center"/>
          </w:tcPr>
          <w:p w14:paraId="0B9BB788">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13969123976</w:t>
            </w:r>
          </w:p>
        </w:tc>
        <w:tc>
          <w:tcPr>
            <w:tcW w:w="2018" w:type="dxa"/>
            <w:noWrap/>
            <w:vAlign w:val="center"/>
          </w:tcPr>
          <w:p w14:paraId="6DE7229B">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17598001838</w:t>
            </w:r>
          </w:p>
        </w:tc>
      </w:tr>
      <w:tr w14:paraId="2B0A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674D77D">
            <w:pPr>
              <w:jc w:val="center"/>
              <w:rPr>
                <w:rFonts w:hint="eastAsia" w:ascii="宋体" w:hAnsi="宋体" w:eastAsia="宋体" w:cs="Times New Roman"/>
                <w:bCs/>
                <w:sz w:val="24"/>
                <w:szCs w:val="24"/>
              </w:rPr>
            </w:pPr>
          </w:p>
        </w:tc>
        <w:tc>
          <w:tcPr>
            <w:tcW w:w="1290" w:type="dxa"/>
            <w:noWrap/>
            <w:vAlign w:val="center"/>
          </w:tcPr>
          <w:p w14:paraId="220BBC88">
            <w:pPr>
              <w:jc w:val="center"/>
              <w:rPr>
                <w:rFonts w:hint="eastAsia" w:ascii="宋体" w:hAnsi="宋体" w:eastAsia="宋体" w:cs="Times New Roman"/>
                <w:bCs/>
                <w:sz w:val="24"/>
                <w:szCs w:val="24"/>
              </w:rPr>
            </w:pPr>
            <w:r>
              <w:rPr>
                <w:rFonts w:hint="eastAsia" w:ascii="宋体" w:hAnsi="宋体" w:eastAsia="宋体" w:cs="Times New Roman"/>
                <w:bCs/>
                <w:sz w:val="24"/>
                <w:szCs w:val="24"/>
              </w:rPr>
              <w:t>姚玉辉</w:t>
            </w:r>
          </w:p>
        </w:tc>
        <w:tc>
          <w:tcPr>
            <w:tcW w:w="1530" w:type="dxa"/>
            <w:noWrap/>
            <w:vAlign w:val="center"/>
          </w:tcPr>
          <w:p w14:paraId="3D770A9B">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66725138</w:t>
            </w:r>
          </w:p>
        </w:tc>
        <w:tc>
          <w:tcPr>
            <w:tcW w:w="2025" w:type="dxa"/>
            <w:gridSpan w:val="2"/>
            <w:noWrap/>
            <w:vAlign w:val="center"/>
          </w:tcPr>
          <w:p w14:paraId="7BF3CEBF">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15806669912</w:t>
            </w:r>
          </w:p>
        </w:tc>
        <w:tc>
          <w:tcPr>
            <w:tcW w:w="2018" w:type="dxa"/>
            <w:noWrap/>
            <w:vAlign w:val="center"/>
          </w:tcPr>
          <w:p w14:paraId="74D0F067">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17598001839</w:t>
            </w:r>
          </w:p>
        </w:tc>
      </w:tr>
      <w:tr w14:paraId="5DC2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A3E0EA3">
            <w:pPr>
              <w:jc w:val="center"/>
              <w:rPr>
                <w:rFonts w:hint="eastAsia" w:ascii="宋体" w:hAnsi="宋体" w:eastAsia="宋体" w:cs="Times New Roman"/>
                <w:bCs/>
                <w:sz w:val="24"/>
                <w:szCs w:val="24"/>
              </w:rPr>
            </w:pPr>
            <w:r>
              <w:rPr>
                <w:rFonts w:hint="eastAsia" w:ascii="宋体" w:hAnsi="宋体" w:eastAsia="宋体" w:cs="Times New Roman"/>
                <w:bCs/>
                <w:sz w:val="24"/>
                <w:szCs w:val="24"/>
              </w:rPr>
              <w:t>教</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办</w:t>
            </w:r>
          </w:p>
        </w:tc>
        <w:tc>
          <w:tcPr>
            <w:tcW w:w="1290" w:type="dxa"/>
            <w:noWrap/>
            <w:vAlign w:val="center"/>
          </w:tcPr>
          <w:p w14:paraId="2BE0901D">
            <w:pPr>
              <w:jc w:val="center"/>
              <w:rPr>
                <w:rFonts w:hint="eastAsia" w:ascii="宋体" w:hAnsi="宋体" w:eastAsia="宋体" w:cs="Times New Roman"/>
                <w:bCs/>
                <w:sz w:val="24"/>
                <w:szCs w:val="24"/>
              </w:rPr>
            </w:pPr>
            <w:r>
              <w:rPr>
                <w:rFonts w:hint="eastAsia" w:ascii="宋体" w:hAnsi="宋体" w:eastAsia="宋体" w:cs="Times New Roman"/>
                <w:bCs/>
                <w:sz w:val="24"/>
                <w:szCs w:val="24"/>
              </w:rPr>
              <w:t>孟兆新</w:t>
            </w:r>
          </w:p>
        </w:tc>
        <w:tc>
          <w:tcPr>
            <w:tcW w:w="1530" w:type="dxa"/>
            <w:noWrap/>
            <w:vAlign w:val="center"/>
          </w:tcPr>
          <w:p w14:paraId="72950D9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88202020</w:t>
            </w:r>
          </w:p>
        </w:tc>
        <w:tc>
          <w:tcPr>
            <w:tcW w:w="2025" w:type="dxa"/>
            <w:gridSpan w:val="2"/>
            <w:noWrap/>
            <w:vAlign w:val="center"/>
          </w:tcPr>
          <w:p w14:paraId="79FA0963">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15589977273</w:t>
            </w:r>
          </w:p>
        </w:tc>
        <w:tc>
          <w:tcPr>
            <w:tcW w:w="2018" w:type="dxa"/>
            <w:noWrap/>
            <w:vAlign w:val="center"/>
          </w:tcPr>
          <w:p w14:paraId="210E6460">
            <w:pPr>
              <w:jc w:val="center"/>
              <w:rPr>
                <w:rFonts w:hint="eastAsia" w:ascii="宋体" w:hAnsi="宋体" w:eastAsia="宋体" w:cs="Times New Roman"/>
                <w:bCs/>
                <w:sz w:val="24"/>
                <w:szCs w:val="24"/>
              </w:rPr>
            </w:pPr>
          </w:p>
        </w:tc>
      </w:tr>
      <w:tr w14:paraId="3D6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3C05F7">
            <w:pPr>
              <w:jc w:val="center"/>
              <w:rPr>
                <w:rFonts w:hint="eastAsia" w:ascii="宋体" w:hAnsi="宋体" w:eastAsia="宋体" w:cs="Times New Roman"/>
                <w:bCs/>
                <w:sz w:val="24"/>
                <w:szCs w:val="24"/>
              </w:rPr>
            </w:pPr>
            <w:r>
              <w:rPr>
                <w:rFonts w:hint="eastAsia" w:ascii="宋体" w:hAnsi="宋体" w:eastAsia="宋体" w:cs="Times New Roman"/>
                <w:bCs/>
                <w:sz w:val="24"/>
                <w:szCs w:val="24"/>
              </w:rPr>
              <w:t>兽医站</w:t>
            </w:r>
          </w:p>
        </w:tc>
        <w:tc>
          <w:tcPr>
            <w:tcW w:w="1290" w:type="dxa"/>
            <w:noWrap/>
            <w:vAlign w:val="center"/>
          </w:tcPr>
          <w:p w14:paraId="7E6135F7">
            <w:pPr>
              <w:jc w:val="center"/>
              <w:rPr>
                <w:rFonts w:hint="eastAsia" w:ascii="宋体" w:hAnsi="宋体" w:eastAsia="宋体" w:cs="Times New Roman"/>
                <w:bCs/>
                <w:sz w:val="24"/>
                <w:szCs w:val="24"/>
              </w:rPr>
            </w:pPr>
            <w:r>
              <w:rPr>
                <w:rFonts w:hint="eastAsia" w:ascii="宋体" w:hAnsi="宋体" w:eastAsia="宋体" w:cs="Times New Roman"/>
                <w:bCs/>
                <w:sz w:val="24"/>
                <w:szCs w:val="24"/>
              </w:rPr>
              <w:t>赵永锋</w:t>
            </w:r>
          </w:p>
        </w:tc>
        <w:tc>
          <w:tcPr>
            <w:tcW w:w="1530" w:type="dxa"/>
            <w:noWrap/>
            <w:vAlign w:val="center"/>
          </w:tcPr>
          <w:p w14:paraId="08DD4B1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88202448</w:t>
            </w:r>
          </w:p>
        </w:tc>
        <w:tc>
          <w:tcPr>
            <w:tcW w:w="2025" w:type="dxa"/>
            <w:gridSpan w:val="2"/>
            <w:noWrap/>
            <w:vAlign w:val="center"/>
          </w:tcPr>
          <w:p w14:paraId="0F864BAA">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15866686123</w:t>
            </w:r>
          </w:p>
        </w:tc>
        <w:tc>
          <w:tcPr>
            <w:tcW w:w="2018" w:type="dxa"/>
            <w:noWrap/>
            <w:vAlign w:val="center"/>
          </w:tcPr>
          <w:p w14:paraId="15EF6500">
            <w:pPr>
              <w:jc w:val="center"/>
              <w:rPr>
                <w:rFonts w:hint="eastAsia" w:ascii="宋体" w:hAnsi="宋体" w:eastAsia="宋体" w:cs="Times New Roman"/>
                <w:bCs/>
                <w:sz w:val="24"/>
                <w:szCs w:val="24"/>
              </w:rPr>
            </w:pPr>
          </w:p>
        </w:tc>
      </w:tr>
      <w:tr w14:paraId="6D84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12A79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广播站</w:t>
            </w:r>
          </w:p>
        </w:tc>
        <w:tc>
          <w:tcPr>
            <w:tcW w:w="1290" w:type="dxa"/>
            <w:noWrap/>
            <w:vAlign w:val="center"/>
          </w:tcPr>
          <w:p w14:paraId="047B84D6">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谢安喜</w:t>
            </w:r>
          </w:p>
        </w:tc>
        <w:tc>
          <w:tcPr>
            <w:tcW w:w="1530" w:type="dxa"/>
            <w:noWrap/>
            <w:vAlign w:val="center"/>
          </w:tcPr>
          <w:p w14:paraId="4ABC1CD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88208781</w:t>
            </w:r>
          </w:p>
        </w:tc>
        <w:tc>
          <w:tcPr>
            <w:tcW w:w="2025" w:type="dxa"/>
            <w:gridSpan w:val="2"/>
            <w:noWrap/>
            <w:vAlign w:val="center"/>
          </w:tcPr>
          <w:p w14:paraId="5B8EB3FB">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18753170869</w:t>
            </w:r>
          </w:p>
        </w:tc>
        <w:tc>
          <w:tcPr>
            <w:tcW w:w="2018" w:type="dxa"/>
            <w:noWrap/>
            <w:vAlign w:val="center"/>
          </w:tcPr>
          <w:p w14:paraId="39C249A9">
            <w:pPr>
              <w:jc w:val="center"/>
              <w:rPr>
                <w:rFonts w:hint="eastAsia" w:ascii="宋体" w:hAnsi="宋体" w:eastAsia="宋体" w:cs="Times New Roman"/>
                <w:bCs/>
                <w:sz w:val="24"/>
                <w:szCs w:val="24"/>
              </w:rPr>
            </w:pPr>
          </w:p>
        </w:tc>
      </w:tr>
      <w:tr w14:paraId="4187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5EDD3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税务所</w:t>
            </w:r>
          </w:p>
        </w:tc>
        <w:tc>
          <w:tcPr>
            <w:tcW w:w="1290" w:type="dxa"/>
            <w:noWrap/>
            <w:vAlign w:val="center"/>
          </w:tcPr>
          <w:p w14:paraId="5FF5FB72">
            <w:pPr>
              <w:jc w:val="center"/>
              <w:rPr>
                <w:rFonts w:hint="eastAsia" w:ascii="宋体" w:hAnsi="宋体" w:eastAsia="宋体" w:cs="Times New Roman"/>
                <w:bCs/>
                <w:sz w:val="24"/>
                <w:szCs w:val="24"/>
              </w:rPr>
            </w:pPr>
            <w:r>
              <w:rPr>
                <w:rFonts w:hint="eastAsia" w:ascii="宋体" w:hAnsi="宋体" w:eastAsia="宋体" w:cs="Times New Roman"/>
                <w:bCs/>
                <w:sz w:val="24"/>
                <w:szCs w:val="24"/>
              </w:rPr>
              <w:t>鞠  峰</w:t>
            </w:r>
          </w:p>
        </w:tc>
        <w:tc>
          <w:tcPr>
            <w:tcW w:w="1530" w:type="dxa"/>
            <w:noWrap/>
            <w:vAlign w:val="center"/>
          </w:tcPr>
          <w:p w14:paraId="6E2EE8F7">
            <w:pPr>
              <w:jc w:val="center"/>
              <w:rPr>
                <w:rFonts w:hint="eastAsia" w:ascii="宋体" w:hAnsi="宋体" w:eastAsia="宋体" w:cs="Times New Roman"/>
                <w:bCs/>
                <w:sz w:val="24"/>
                <w:szCs w:val="24"/>
              </w:rPr>
            </w:pPr>
            <w:r>
              <w:rPr>
                <w:rFonts w:hint="eastAsia" w:ascii="宋体" w:hAnsi="宋体" w:eastAsia="宋体" w:cs="Times New Roman"/>
                <w:bCs/>
                <w:sz w:val="24"/>
                <w:szCs w:val="24"/>
              </w:rPr>
              <w:t>88700327</w:t>
            </w:r>
          </w:p>
        </w:tc>
        <w:tc>
          <w:tcPr>
            <w:tcW w:w="2025" w:type="dxa"/>
            <w:gridSpan w:val="2"/>
            <w:noWrap/>
            <w:vAlign w:val="center"/>
          </w:tcPr>
          <w:p w14:paraId="6A7FA624">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18753170757</w:t>
            </w:r>
          </w:p>
        </w:tc>
        <w:tc>
          <w:tcPr>
            <w:tcW w:w="2018" w:type="dxa"/>
            <w:noWrap/>
            <w:vAlign w:val="center"/>
          </w:tcPr>
          <w:p w14:paraId="3FFEC334">
            <w:pPr>
              <w:jc w:val="center"/>
              <w:rPr>
                <w:rFonts w:hint="eastAsia" w:ascii="宋体" w:hAnsi="宋体" w:eastAsia="宋体" w:cs="Times New Roman"/>
                <w:bCs/>
                <w:sz w:val="24"/>
                <w:szCs w:val="24"/>
              </w:rPr>
            </w:pPr>
          </w:p>
        </w:tc>
      </w:tr>
      <w:tr w14:paraId="189F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759B92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卫生院</w:t>
            </w:r>
          </w:p>
        </w:tc>
        <w:tc>
          <w:tcPr>
            <w:tcW w:w="1290" w:type="dxa"/>
            <w:noWrap/>
            <w:vAlign w:val="center"/>
          </w:tcPr>
          <w:p w14:paraId="17F24C9E">
            <w:pPr>
              <w:jc w:val="center"/>
              <w:rPr>
                <w:rFonts w:hint="eastAsia" w:ascii="宋体" w:hAnsi="宋体" w:eastAsia="宋体" w:cs="Times New Roman"/>
                <w:bCs/>
                <w:sz w:val="24"/>
                <w:szCs w:val="24"/>
              </w:rPr>
            </w:pPr>
            <w:r>
              <w:rPr>
                <w:rFonts w:hint="eastAsia" w:ascii="宋体" w:hAnsi="宋体" w:eastAsia="宋体" w:cs="Times New Roman"/>
                <w:bCs/>
                <w:sz w:val="24"/>
                <w:szCs w:val="24"/>
              </w:rPr>
              <w:t>王  亮</w:t>
            </w:r>
          </w:p>
        </w:tc>
        <w:tc>
          <w:tcPr>
            <w:tcW w:w="1530" w:type="dxa"/>
            <w:noWrap/>
            <w:vAlign w:val="center"/>
          </w:tcPr>
          <w:p w14:paraId="2F46EAE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w:t>
            </w:r>
            <w:r>
              <w:rPr>
                <w:rFonts w:hint="eastAsia" w:ascii="宋体" w:hAnsi="宋体" w:eastAsia="宋体" w:cs="Times New Roman"/>
                <w:bCs/>
                <w:sz w:val="24"/>
                <w:szCs w:val="24"/>
                <w:lang w:val="en-US" w:eastAsia="zh-CN"/>
              </w:rPr>
              <w:t>56</w:t>
            </w:r>
            <w:r>
              <w:rPr>
                <w:rFonts w:hint="eastAsia" w:ascii="宋体" w:hAnsi="宋体" w:eastAsia="宋体" w:cs="Times New Roman"/>
                <w:bCs/>
                <w:sz w:val="24"/>
                <w:szCs w:val="24"/>
              </w:rPr>
              <w:t>17</w:t>
            </w:r>
          </w:p>
        </w:tc>
        <w:tc>
          <w:tcPr>
            <w:tcW w:w="2025" w:type="dxa"/>
            <w:gridSpan w:val="2"/>
            <w:noWrap/>
            <w:vAlign w:val="center"/>
          </w:tcPr>
          <w:p w14:paraId="6CDAAFE2">
            <w:pPr>
              <w:jc w:val="center"/>
              <w:rPr>
                <w:rFonts w:hint="eastAsia" w:ascii="宋体" w:hAnsi="宋体" w:eastAsia="宋体" w:cs="Times New Roman"/>
                <w:bCs/>
                <w:sz w:val="24"/>
                <w:szCs w:val="24"/>
              </w:rPr>
            </w:pPr>
            <w:r>
              <w:rPr>
                <w:rFonts w:hint="eastAsia" w:ascii="宋体" w:hAnsi="宋体" w:eastAsia="宋体" w:cs="Times New Roman"/>
                <w:bCs/>
                <w:sz w:val="24"/>
                <w:szCs w:val="24"/>
              </w:rPr>
              <w:t>15666661659</w:t>
            </w:r>
          </w:p>
        </w:tc>
        <w:tc>
          <w:tcPr>
            <w:tcW w:w="2018" w:type="dxa"/>
            <w:noWrap/>
            <w:vAlign w:val="center"/>
          </w:tcPr>
          <w:p w14:paraId="6AD73F40">
            <w:pPr>
              <w:jc w:val="center"/>
              <w:rPr>
                <w:rFonts w:hint="eastAsia" w:ascii="宋体" w:hAnsi="宋体" w:eastAsia="宋体" w:cs="Times New Roman"/>
                <w:bCs/>
                <w:sz w:val="24"/>
                <w:szCs w:val="24"/>
              </w:rPr>
            </w:pPr>
          </w:p>
        </w:tc>
      </w:tr>
      <w:tr w14:paraId="126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CC3FDEF">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法  庭</w:t>
            </w:r>
          </w:p>
        </w:tc>
        <w:tc>
          <w:tcPr>
            <w:tcW w:w="1290" w:type="dxa"/>
            <w:noWrap/>
            <w:vAlign w:val="center"/>
          </w:tcPr>
          <w:p w14:paraId="0D514EA9">
            <w:pPr>
              <w:jc w:val="center"/>
              <w:rPr>
                <w:rFonts w:hint="eastAsia" w:ascii="宋体" w:hAnsi="宋体" w:eastAsia="宋体" w:cs="Times New Roman"/>
                <w:bCs/>
                <w:sz w:val="24"/>
                <w:szCs w:val="24"/>
              </w:rPr>
            </w:pPr>
            <w:r>
              <w:rPr>
                <w:rFonts w:hint="eastAsia" w:ascii="宋体" w:hAnsi="宋体" w:eastAsia="宋体" w:cs="Times New Roman"/>
                <w:bCs/>
                <w:sz w:val="24"/>
                <w:szCs w:val="24"/>
              </w:rPr>
              <w:t>仪  挺</w:t>
            </w:r>
          </w:p>
        </w:tc>
        <w:tc>
          <w:tcPr>
            <w:tcW w:w="1530" w:type="dxa"/>
            <w:noWrap/>
            <w:vAlign w:val="center"/>
          </w:tcPr>
          <w:p w14:paraId="224E66AC">
            <w:pPr>
              <w:jc w:val="center"/>
              <w:rPr>
                <w:rFonts w:hint="eastAsia" w:ascii="宋体" w:hAnsi="宋体" w:eastAsia="宋体" w:cs="Times New Roman"/>
                <w:bCs/>
                <w:sz w:val="24"/>
                <w:szCs w:val="24"/>
              </w:rPr>
            </w:pPr>
            <w:r>
              <w:rPr>
                <w:rFonts w:hint="eastAsia" w:ascii="宋体" w:hAnsi="宋体" w:eastAsia="宋体" w:cs="Times New Roman"/>
                <w:bCs/>
                <w:sz w:val="24"/>
                <w:szCs w:val="24"/>
              </w:rPr>
              <w:t>88742801</w:t>
            </w:r>
          </w:p>
        </w:tc>
        <w:tc>
          <w:tcPr>
            <w:tcW w:w="2025" w:type="dxa"/>
            <w:gridSpan w:val="2"/>
            <w:noWrap/>
            <w:vAlign w:val="center"/>
          </w:tcPr>
          <w:p w14:paraId="27CDFA6A">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18615561968</w:t>
            </w:r>
          </w:p>
        </w:tc>
        <w:tc>
          <w:tcPr>
            <w:tcW w:w="2018" w:type="dxa"/>
            <w:noWrap/>
            <w:vAlign w:val="center"/>
          </w:tcPr>
          <w:p w14:paraId="2D1A1442">
            <w:pPr>
              <w:jc w:val="center"/>
              <w:rPr>
                <w:rFonts w:hint="eastAsia" w:ascii="宋体" w:hAnsi="宋体" w:eastAsia="宋体" w:cs="Times New Roman"/>
                <w:bCs/>
                <w:sz w:val="24"/>
                <w:szCs w:val="24"/>
              </w:rPr>
            </w:pPr>
          </w:p>
        </w:tc>
      </w:tr>
      <w:tr w14:paraId="540E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8D47FC4">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信用社</w:t>
            </w:r>
          </w:p>
        </w:tc>
        <w:tc>
          <w:tcPr>
            <w:tcW w:w="1290" w:type="dxa"/>
            <w:noWrap/>
            <w:vAlign w:val="center"/>
          </w:tcPr>
          <w:p w14:paraId="096C59D1">
            <w:pPr>
              <w:jc w:val="center"/>
              <w:rPr>
                <w:rFonts w:hint="eastAsia" w:ascii="宋体" w:hAnsi="宋体" w:eastAsia="宋体" w:cs="Times New Roman"/>
                <w:bCs/>
                <w:sz w:val="24"/>
                <w:szCs w:val="24"/>
              </w:rPr>
            </w:pPr>
            <w:r>
              <w:rPr>
                <w:rFonts w:hint="eastAsia" w:ascii="宋体" w:hAnsi="宋体" w:eastAsia="宋体" w:cs="Times New Roman"/>
                <w:bCs/>
                <w:sz w:val="24"/>
                <w:szCs w:val="24"/>
              </w:rPr>
              <w:t>辛志强</w:t>
            </w:r>
          </w:p>
        </w:tc>
        <w:tc>
          <w:tcPr>
            <w:tcW w:w="1530" w:type="dxa"/>
            <w:noWrap/>
            <w:vAlign w:val="center"/>
          </w:tcPr>
          <w:p w14:paraId="0B6E5C19">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88202063</w:t>
            </w:r>
          </w:p>
        </w:tc>
        <w:tc>
          <w:tcPr>
            <w:tcW w:w="2025" w:type="dxa"/>
            <w:gridSpan w:val="2"/>
            <w:noWrap/>
            <w:vAlign w:val="center"/>
          </w:tcPr>
          <w:p w14:paraId="1057C904">
            <w:pPr>
              <w:jc w:val="center"/>
              <w:rPr>
                <w:rFonts w:hint="eastAsia" w:ascii="宋体" w:hAnsi="宋体" w:eastAsia="宋体" w:cs="Times New Roman"/>
                <w:bCs/>
                <w:sz w:val="24"/>
                <w:szCs w:val="24"/>
              </w:rPr>
            </w:pPr>
            <w:r>
              <w:rPr>
                <w:rFonts w:hint="eastAsia" w:ascii="宋体" w:hAnsi="宋体" w:eastAsia="宋体" w:cs="Times New Roman"/>
                <w:bCs/>
                <w:sz w:val="24"/>
                <w:szCs w:val="24"/>
              </w:rPr>
              <w:t>19853101071</w:t>
            </w:r>
          </w:p>
        </w:tc>
        <w:tc>
          <w:tcPr>
            <w:tcW w:w="2018" w:type="dxa"/>
            <w:noWrap/>
            <w:vAlign w:val="center"/>
          </w:tcPr>
          <w:p w14:paraId="595C4661">
            <w:pPr>
              <w:jc w:val="center"/>
              <w:rPr>
                <w:rFonts w:hint="eastAsia" w:ascii="宋体" w:hAnsi="宋体" w:eastAsia="宋体" w:cs="Times New Roman"/>
                <w:bCs/>
                <w:sz w:val="24"/>
                <w:szCs w:val="24"/>
              </w:rPr>
            </w:pPr>
          </w:p>
        </w:tc>
      </w:tr>
      <w:tr w14:paraId="6729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6E7B3A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供电站</w:t>
            </w:r>
          </w:p>
        </w:tc>
        <w:tc>
          <w:tcPr>
            <w:tcW w:w="1290" w:type="dxa"/>
            <w:noWrap/>
            <w:vAlign w:val="center"/>
          </w:tcPr>
          <w:p w14:paraId="47B5BF1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郭伟杰</w:t>
            </w:r>
          </w:p>
        </w:tc>
        <w:tc>
          <w:tcPr>
            <w:tcW w:w="1530" w:type="dxa"/>
            <w:noWrap/>
            <w:vAlign w:val="center"/>
          </w:tcPr>
          <w:p w14:paraId="18353845">
            <w:pPr>
              <w:jc w:val="center"/>
              <w:rPr>
                <w:rFonts w:hint="eastAsia" w:ascii="宋体" w:hAnsi="宋体" w:eastAsia="宋体" w:cs="Times New Roman"/>
                <w:bCs/>
                <w:sz w:val="24"/>
                <w:szCs w:val="24"/>
              </w:rPr>
            </w:pPr>
            <w:r>
              <w:rPr>
                <w:rFonts w:hint="eastAsia" w:ascii="宋体" w:hAnsi="宋体" w:eastAsia="宋体" w:cs="Times New Roman"/>
                <w:bCs/>
                <w:sz w:val="24"/>
                <w:szCs w:val="24"/>
              </w:rPr>
              <w:t>88994318</w:t>
            </w:r>
          </w:p>
        </w:tc>
        <w:tc>
          <w:tcPr>
            <w:tcW w:w="2025" w:type="dxa"/>
            <w:gridSpan w:val="2"/>
            <w:noWrap/>
            <w:vAlign w:val="center"/>
          </w:tcPr>
          <w:p w14:paraId="53A3AE1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18560069600</w:t>
            </w:r>
          </w:p>
        </w:tc>
        <w:tc>
          <w:tcPr>
            <w:tcW w:w="2018" w:type="dxa"/>
            <w:noWrap/>
            <w:vAlign w:val="center"/>
          </w:tcPr>
          <w:p w14:paraId="3BE54AAC">
            <w:pPr>
              <w:jc w:val="center"/>
              <w:rPr>
                <w:rFonts w:hint="eastAsia" w:ascii="宋体" w:hAnsi="宋体" w:eastAsia="宋体" w:cs="Times New Roman"/>
                <w:bCs/>
                <w:sz w:val="24"/>
                <w:szCs w:val="24"/>
              </w:rPr>
            </w:pPr>
          </w:p>
        </w:tc>
      </w:tr>
      <w:tr w14:paraId="3F79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2574458B">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农</w:t>
            </w:r>
            <w:r>
              <w:rPr>
                <w:rFonts w:hint="eastAsia" w:ascii="宋体" w:hAnsi="宋体" w:eastAsia="宋体" w:cs="Times New Roman"/>
                <w:bCs/>
                <w:sz w:val="24"/>
                <w:szCs w:val="24"/>
                <w:lang w:val="en-US" w:eastAsia="zh-CN"/>
              </w:rPr>
              <w:t xml:space="preserve">  </w:t>
            </w:r>
            <w:r>
              <w:rPr>
                <w:rFonts w:hint="default" w:ascii="宋体" w:hAnsi="宋体" w:eastAsia="宋体" w:cs="Times New Roman"/>
                <w:bCs/>
                <w:sz w:val="24"/>
                <w:szCs w:val="24"/>
                <w:lang w:val="en-US" w:eastAsia="zh-CN"/>
              </w:rPr>
              <w:t>行</w:t>
            </w:r>
          </w:p>
        </w:tc>
        <w:tc>
          <w:tcPr>
            <w:tcW w:w="1290" w:type="dxa"/>
            <w:noWrap/>
            <w:vAlign w:val="center"/>
          </w:tcPr>
          <w:p w14:paraId="58AC0DCC">
            <w:pPr>
              <w:jc w:val="center"/>
              <w:rPr>
                <w:rFonts w:hint="eastAsia" w:ascii="宋体" w:hAnsi="宋体" w:eastAsia="宋体" w:cs="Times New Roman"/>
                <w:bCs/>
                <w:sz w:val="24"/>
                <w:szCs w:val="24"/>
              </w:rPr>
            </w:pPr>
            <w:r>
              <w:rPr>
                <w:rFonts w:hint="eastAsia" w:ascii="宋体" w:hAnsi="宋体" w:eastAsia="宋体" w:cs="Times New Roman"/>
                <w:bCs/>
                <w:sz w:val="24"/>
                <w:szCs w:val="24"/>
              </w:rPr>
              <w:t>吕卫国</w:t>
            </w:r>
          </w:p>
        </w:tc>
        <w:tc>
          <w:tcPr>
            <w:tcW w:w="1530" w:type="dxa"/>
            <w:noWrap/>
            <w:vAlign w:val="center"/>
          </w:tcPr>
          <w:p w14:paraId="0CABF33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88202279</w:t>
            </w:r>
          </w:p>
        </w:tc>
        <w:tc>
          <w:tcPr>
            <w:tcW w:w="2025" w:type="dxa"/>
            <w:gridSpan w:val="2"/>
            <w:noWrap/>
            <w:vAlign w:val="center"/>
          </w:tcPr>
          <w:p w14:paraId="24846D9A">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13583105899</w:t>
            </w:r>
          </w:p>
        </w:tc>
        <w:tc>
          <w:tcPr>
            <w:tcW w:w="2018" w:type="dxa"/>
            <w:noWrap/>
            <w:vAlign w:val="center"/>
          </w:tcPr>
          <w:p w14:paraId="5917A207">
            <w:pPr>
              <w:jc w:val="center"/>
              <w:rPr>
                <w:rFonts w:hint="eastAsia" w:ascii="宋体" w:hAnsi="宋体" w:eastAsia="宋体" w:cs="Times New Roman"/>
                <w:bCs/>
                <w:sz w:val="24"/>
                <w:szCs w:val="24"/>
              </w:rPr>
            </w:pPr>
          </w:p>
        </w:tc>
      </w:tr>
      <w:tr w14:paraId="4993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434BBCA">
            <w:pPr>
              <w:jc w:val="center"/>
              <w:rPr>
                <w:rFonts w:hint="eastAsia" w:ascii="宋体" w:hAnsi="宋体" w:eastAsia="宋体" w:cs="Times New Roman"/>
                <w:bCs/>
                <w:sz w:val="24"/>
                <w:szCs w:val="24"/>
              </w:rPr>
            </w:pPr>
            <w:r>
              <w:rPr>
                <w:rFonts w:hint="eastAsia" w:ascii="宋体" w:hAnsi="宋体" w:eastAsia="宋体" w:cs="Times New Roman"/>
                <w:bCs/>
                <w:sz w:val="24"/>
                <w:szCs w:val="24"/>
              </w:rPr>
              <w:t>供销社</w:t>
            </w:r>
          </w:p>
        </w:tc>
        <w:tc>
          <w:tcPr>
            <w:tcW w:w="1290" w:type="dxa"/>
            <w:noWrap/>
            <w:vAlign w:val="center"/>
          </w:tcPr>
          <w:p w14:paraId="78D17342">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振</w:t>
            </w:r>
          </w:p>
        </w:tc>
        <w:tc>
          <w:tcPr>
            <w:tcW w:w="1530" w:type="dxa"/>
            <w:noWrap/>
            <w:vAlign w:val="center"/>
          </w:tcPr>
          <w:p w14:paraId="02A60C6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88202034</w:t>
            </w:r>
          </w:p>
        </w:tc>
        <w:tc>
          <w:tcPr>
            <w:tcW w:w="2025" w:type="dxa"/>
            <w:gridSpan w:val="2"/>
            <w:noWrap/>
            <w:vAlign w:val="center"/>
          </w:tcPr>
          <w:p w14:paraId="55884C3B">
            <w:pPr>
              <w:jc w:val="center"/>
              <w:rPr>
                <w:rFonts w:hint="eastAsia" w:ascii="宋体" w:hAnsi="宋体" w:eastAsia="宋体" w:cs="Times New Roman"/>
                <w:bCs/>
                <w:sz w:val="24"/>
                <w:szCs w:val="24"/>
              </w:rPr>
            </w:pPr>
            <w:r>
              <w:rPr>
                <w:rFonts w:hint="eastAsia" w:ascii="宋体" w:hAnsi="宋体" w:eastAsia="宋体" w:cs="Times New Roman"/>
                <w:bCs/>
                <w:sz w:val="24"/>
                <w:szCs w:val="24"/>
              </w:rPr>
              <w:t>15169182340</w:t>
            </w:r>
          </w:p>
        </w:tc>
        <w:tc>
          <w:tcPr>
            <w:tcW w:w="2018" w:type="dxa"/>
            <w:noWrap/>
            <w:vAlign w:val="center"/>
          </w:tcPr>
          <w:p w14:paraId="4B87AFE5">
            <w:pPr>
              <w:jc w:val="center"/>
              <w:rPr>
                <w:rFonts w:hint="eastAsia" w:ascii="宋体" w:hAnsi="宋体" w:eastAsia="宋体" w:cs="Times New Roman"/>
                <w:bCs/>
                <w:sz w:val="24"/>
                <w:szCs w:val="24"/>
              </w:rPr>
            </w:pPr>
          </w:p>
        </w:tc>
      </w:tr>
      <w:tr w14:paraId="25C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BA30CA0">
            <w:pPr>
              <w:jc w:val="center"/>
              <w:rPr>
                <w:rFonts w:hint="eastAsia" w:ascii="宋体" w:hAnsi="宋体" w:eastAsia="宋体" w:cs="Times New Roman"/>
                <w:bCs/>
                <w:sz w:val="24"/>
                <w:szCs w:val="24"/>
              </w:rPr>
            </w:pPr>
            <w:r>
              <w:rPr>
                <w:rFonts w:hint="eastAsia" w:ascii="宋体" w:hAnsi="宋体" w:eastAsia="宋体" w:cs="Times New Roman"/>
                <w:bCs/>
                <w:sz w:val="24"/>
                <w:szCs w:val="24"/>
              </w:rPr>
              <w:t>粮  所</w:t>
            </w:r>
          </w:p>
        </w:tc>
        <w:tc>
          <w:tcPr>
            <w:tcW w:w="1290" w:type="dxa"/>
            <w:noWrap/>
            <w:vAlign w:val="center"/>
          </w:tcPr>
          <w:p w14:paraId="63378027">
            <w:pPr>
              <w:jc w:val="center"/>
              <w:rPr>
                <w:rFonts w:hint="eastAsia" w:ascii="宋体" w:hAnsi="宋体" w:eastAsia="宋体" w:cs="Times New Roman"/>
                <w:bCs/>
                <w:sz w:val="24"/>
                <w:szCs w:val="24"/>
              </w:rPr>
            </w:pPr>
            <w:r>
              <w:rPr>
                <w:rFonts w:hint="eastAsia" w:ascii="宋体" w:hAnsi="宋体" w:eastAsia="宋体" w:cs="Times New Roman"/>
                <w:bCs/>
                <w:sz w:val="24"/>
                <w:szCs w:val="24"/>
              </w:rPr>
              <w:t>李福春</w:t>
            </w:r>
          </w:p>
        </w:tc>
        <w:tc>
          <w:tcPr>
            <w:tcW w:w="1530" w:type="dxa"/>
            <w:noWrap/>
            <w:vAlign w:val="center"/>
          </w:tcPr>
          <w:p w14:paraId="78CD4499">
            <w:pPr>
              <w:jc w:val="center"/>
              <w:rPr>
                <w:rFonts w:hint="eastAsia" w:ascii="宋体" w:hAnsi="宋体" w:eastAsia="宋体" w:cs="Times New Roman"/>
                <w:bCs/>
                <w:sz w:val="24"/>
                <w:szCs w:val="24"/>
              </w:rPr>
            </w:pPr>
          </w:p>
        </w:tc>
        <w:tc>
          <w:tcPr>
            <w:tcW w:w="2025" w:type="dxa"/>
            <w:gridSpan w:val="2"/>
            <w:noWrap/>
            <w:vAlign w:val="center"/>
          </w:tcPr>
          <w:p w14:paraId="2CD83C24">
            <w:pPr>
              <w:jc w:val="center"/>
              <w:rPr>
                <w:rFonts w:hint="eastAsia" w:ascii="宋体" w:hAnsi="宋体" w:eastAsia="宋体" w:cs="Times New Roman"/>
                <w:bCs/>
                <w:sz w:val="24"/>
                <w:szCs w:val="24"/>
              </w:rPr>
            </w:pPr>
            <w:r>
              <w:rPr>
                <w:rFonts w:hint="eastAsia" w:ascii="宋体" w:hAnsi="宋体" w:eastAsia="宋体" w:cs="Times New Roman"/>
                <w:bCs/>
                <w:sz w:val="24"/>
                <w:szCs w:val="24"/>
              </w:rPr>
              <w:t>15606405796</w:t>
            </w:r>
          </w:p>
        </w:tc>
        <w:tc>
          <w:tcPr>
            <w:tcW w:w="2018" w:type="dxa"/>
            <w:noWrap/>
            <w:vAlign w:val="center"/>
          </w:tcPr>
          <w:p w14:paraId="3E328032">
            <w:pPr>
              <w:jc w:val="center"/>
              <w:rPr>
                <w:rFonts w:hint="eastAsia" w:ascii="宋体" w:hAnsi="宋体" w:eastAsia="宋体" w:cs="Times New Roman"/>
                <w:bCs/>
                <w:sz w:val="24"/>
                <w:szCs w:val="24"/>
              </w:rPr>
            </w:pPr>
          </w:p>
        </w:tc>
      </w:tr>
      <w:tr w14:paraId="1CEC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FA4F31B">
            <w:pPr>
              <w:jc w:val="center"/>
              <w:rPr>
                <w:rFonts w:hint="eastAsia" w:ascii="宋体" w:hAnsi="宋体" w:eastAsia="宋体" w:cs="Times New Roman"/>
                <w:bCs/>
                <w:sz w:val="24"/>
                <w:szCs w:val="24"/>
              </w:rPr>
            </w:pPr>
            <w:r>
              <w:rPr>
                <w:rFonts w:hint="eastAsia" w:ascii="宋体" w:hAnsi="宋体" w:eastAsia="宋体" w:cs="Times New Roman"/>
                <w:bCs/>
                <w:sz w:val="24"/>
                <w:szCs w:val="24"/>
              </w:rPr>
              <w:t>联  通</w:t>
            </w:r>
          </w:p>
        </w:tc>
        <w:tc>
          <w:tcPr>
            <w:tcW w:w="1290" w:type="dxa"/>
            <w:noWrap/>
            <w:vAlign w:val="center"/>
          </w:tcPr>
          <w:p w14:paraId="110A8162">
            <w:pPr>
              <w:jc w:val="center"/>
              <w:rPr>
                <w:rFonts w:hint="eastAsia" w:ascii="宋体" w:hAnsi="宋体" w:eastAsia="宋体" w:cs="Times New Roman"/>
                <w:bCs/>
                <w:sz w:val="24"/>
                <w:szCs w:val="24"/>
              </w:rPr>
            </w:pPr>
            <w:r>
              <w:rPr>
                <w:rFonts w:hint="eastAsia" w:ascii="宋体" w:hAnsi="宋体" w:eastAsia="宋体" w:cs="Times New Roman"/>
                <w:bCs/>
                <w:sz w:val="24"/>
                <w:szCs w:val="24"/>
              </w:rPr>
              <w:t>李道田</w:t>
            </w:r>
          </w:p>
        </w:tc>
        <w:tc>
          <w:tcPr>
            <w:tcW w:w="1530" w:type="dxa"/>
            <w:noWrap/>
            <w:vAlign w:val="center"/>
          </w:tcPr>
          <w:p w14:paraId="1262861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88202005</w:t>
            </w:r>
          </w:p>
        </w:tc>
        <w:tc>
          <w:tcPr>
            <w:tcW w:w="2025" w:type="dxa"/>
            <w:gridSpan w:val="2"/>
            <w:noWrap/>
            <w:vAlign w:val="center"/>
          </w:tcPr>
          <w:p w14:paraId="54BEECDA">
            <w:pPr>
              <w:jc w:val="center"/>
              <w:rPr>
                <w:rFonts w:hint="eastAsia" w:ascii="宋体" w:hAnsi="宋体" w:eastAsia="宋体" w:cs="Times New Roman"/>
                <w:bCs/>
                <w:sz w:val="24"/>
                <w:szCs w:val="24"/>
              </w:rPr>
            </w:pPr>
            <w:r>
              <w:rPr>
                <w:rFonts w:hint="eastAsia" w:ascii="宋体" w:hAnsi="宋体" w:eastAsia="宋体" w:cs="Times New Roman"/>
                <w:bCs/>
                <w:sz w:val="24"/>
                <w:szCs w:val="24"/>
              </w:rPr>
              <w:t>15653102062</w:t>
            </w:r>
          </w:p>
        </w:tc>
        <w:tc>
          <w:tcPr>
            <w:tcW w:w="2018" w:type="dxa"/>
            <w:noWrap/>
            <w:vAlign w:val="center"/>
          </w:tcPr>
          <w:p w14:paraId="16D48157">
            <w:pPr>
              <w:jc w:val="center"/>
              <w:rPr>
                <w:rFonts w:hint="eastAsia" w:ascii="宋体" w:hAnsi="宋体" w:eastAsia="宋体" w:cs="Times New Roman"/>
                <w:bCs/>
                <w:sz w:val="24"/>
                <w:szCs w:val="24"/>
              </w:rPr>
            </w:pPr>
          </w:p>
        </w:tc>
      </w:tr>
      <w:tr w14:paraId="031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0929094">
            <w:pPr>
              <w:jc w:val="center"/>
              <w:rPr>
                <w:rFonts w:hint="eastAsia" w:ascii="宋体" w:hAnsi="宋体" w:eastAsia="宋体" w:cs="Times New Roman"/>
                <w:bCs/>
                <w:sz w:val="24"/>
                <w:szCs w:val="24"/>
              </w:rPr>
            </w:pPr>
            <w:r>
              <w:rPr>
                <w:rFonts w:hint="eastAsia" w:ascii="宋体" w:hAnsi="宋体" w:eastAsia="宋体" w:cs="Times New Roman"/>
                <w:bCs/>
                <w:sz w:val="24"/>
                <w:szCs w:val="24"/>
              </w:rPr>
              <w:t>邮  局</w:t>
            </w:r>
          </w:p>
        </w:tc>
        <w:tc>
          <w:tcPr>
            <w:tcW w:w="1290" w:type="dxa"/>
            <w:noWrap/>
            <w:vAlign w:val="center"/>
          </w:tcPr>
          <w:p w14:paraId="11C077A6">
            <w:pPr>
              <w:jc w:val="center"/>
              <w:rPr>
                <w:rFonts w:hint="eastAsia" w:ascii="宋体" w:hAnsi="宋体" w:eastAsia="宋体" w:cs="Times New Roman"/>
                <w:bCs/>
                <w:sz w:val="24"/>
                <w:szCs w:val="24"/>
              </w:rPr>
            </w:pPr>
            <w:r>
              <w:rPr>
                <w:rFonts w:hint="eastAsia" w:ascii="宋体" w:hAnsi="宋体" w:eastAsia="宋体" w:cs="Times New Roman"/>
                <w:bCs/>
                <w:sz w:val="24"/>
                <w:szCs w:val="24"/>
              </w:rPr>
              <w:t>马克翠</w:t>
            </w:r>
          </w:p>
        </w:tc>
        <w:tc>
          <w:tcPr>
            <w:tcW w:w="1530" w:type="dxa"/>
            <w:noWrap/>
            <w:vAlign w:val="center"/>
          </w:tcPr>
          <w:p w14:paraId="41B4C1F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88202228</w:t>
            </w:r>
          </w:p>
        </w:tc>
        <w:tc>
          <w:tcPr>
            <w:tcW w:w="2025" w:type="dxa"/>
            <w:gridSpan w:val="2"/>
            <w:noWrap/>
            <w:vAlign w:val="center"/>
          </w:tcPr>
          <w:p w14:paraId="2885EF8A">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15069096880</w:t>
            </w:r>
          </w:p>
        </w:tc>
        <w:tc>
          <w:tcPr>
            <w:tcW w:w="2018" w:type="dxa"/>
            <w:noWrap/>
            <w:vAlign w:val="center"/>
          </w:tcPr>
          <w:p w14:paraId="2322EB35">
            <w:pPr>
              <w:jc w:val="center"/>
              <w:rPr>
                <w:rFonts w:hint="eastAsia" w:ascii="宋体" w:hAnsi="宋体" w:eastAsia="宋体" w:cs="Times New Roman"/>
                <w:bCs/>
                <w:sz w:val="24"/>
                <w:szCs w:val="24"/>
              </w:rPr>
            </w:pPr>
          </w:p>
        </w:tc>
      </w:tr>
    </w:tbl>
    <w:p w14:paraId="4C3F457B">
      <w:pPr>
        <w:ind w:left="0" w:leftChars="0" w:firstLine="0" w:firstLineChars="0"/>
        <w:jc w:val="center"/>
        <w:rPr>
          <w:rFonts w:ascii="宋体" w:hAnsi="宋体" w:eastAsia="宋体" w:cs="Arial"/>
          <w:color w:val="333333"/>
          <w:kern w:val="0"/>
          <w:sz w:val="28"/>
          <w:szCs w:val="28"/>
        </w:rPr>
        <w:sectPr>
          <w:footerReference r:id="rId4" w:type="default"/>
          <w:pgSz w:w="11906" w:h="16838"/>
          <w:pgMar w:top="2098" w:right="1588" w:bottom="1984" w:left="1588" w:header="851" w:footer="992" w:gutter="0"/>
          <w:pgNumType w:fmt="decimal" w:start="1"/>
          <w:cols w:space="720" w:num="1"/>
          <w:docGrid w:type="linesAndChars" w:linePitch="312" w:charSpace="0"/>
        </w:sectPr>
      </w:pPr>
    </w:p>
    <w:p w14:paraId="3DCC5F28">
      <w:pPr>
        <w:spacing w:line="540" w:lineRule="exact"/>
        <w:ind w:left="0" w:leftChars="0"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lang w:val="en-US" w:eastAsia="zh-CN"/>
        </w:rPr>
        <w:t>11</w:t>
      </w:r>
      <w:r>
        <w:rPr>
          <w:rFonts w:hint="eastAsia" w:ascii="宋体" w:hAnsi="宋体" w:eastAsia="宋体" w:cs="Times New Roman"/>
          <w:b/>
          <w:bCs/>
          <w:color w:val="000000"/>
          <w:sz w:val="28"/>
          <w:szCs w:val="28"/>
        </w:rPr>
        <w:t>.2应急物资清单</w:t>
      </w:r>
    </w:p>
    <w:tbl>
      <w:tblPr>
        <w:tblStyle w:val="15"/>
        <w:tblW w:w="0" w:type="auto"/>
        <w:jc w:val="center"/>
        <w:tblLayout w:type="autofit"/>
        <w:tblCellMar>
          <w:top w:w="0" w:type="dxa"/>
          <w:left w:w="108" w:type="dxa"/>
          <w:bottom w:w="0" w:type="dxa"/>
          <w:right w:w="108" w:type="dxa"/>
        </w:tblCellMar>
      </w:tblPr>
      <w:tblGrid>
        <w:gridCol w:w="744"/>
        <w:gridCol w:w="1452"/>
        <w:gridCol w:w="1420"/>
        <w:gridCol w:w="2580"/>
        <w:gridCol w:w="1030"/>
        <w:gridCol w:w="1296"/>
      </w:tblGrid>
      <w:tr w14:paraId="2F394A86">
        <w:tblPrEx>
          <w:tblCellMar>
            <w:top w:w="0" w:type="dxa"/>
            <w:left w:w="108" w:type="dxa"/>
            <w:bottom w:w="0" w:type="dxa"/>
            <w:right w:w="108" w:type="dxa"/>
          </w:tblCellMar>
        </w:tblPrEx>
        <w:trPr>
          <w:trHeight w:val="1281" w:hRule="exac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序号</w:t>
            </w:r>
          </w:p>
        </w:tc>
        <w:tc>
          <w:tcPr>
            <w:tcW w:w="1452" w:type="dxa"/>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1420" w:type="dxa"/>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2580" w:type="dxa"/>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1030" w:type="dxa"/>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1296" w:type="dxa"/>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52" w:type="dxa"/>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1420" w:type="dxa"/>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52" w:type="dxa"/>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1420" w:type="dxa"/>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2580" w:type="dxa"/>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452" w:type="dxa"/>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1420" w:type="dxa"/>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452" w:type="dxa"/>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1420" w:type="dxa"/>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452" w:type="dxa"/>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1420" w:type="dxa"/>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2580" w:type="dxa"/>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452" w:type="dxa"/>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1420" w:type="dxa"/>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1452" w:type="dxa"/>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1420" w:type="dxa"/>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2580" w:type="dxa"/>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1452" w:type="dxa"/>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1420" w:type="dxa"/>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2580" w:type="dxa"/>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1452" w:type="dxa"/>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1420" w:type="dxa"/>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1452" w:type="dxa"/>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1420" w:type="dxa"/>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1452" w:type="dxa"/>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1420" w:type="dxa"/>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2580" w:type="dxa"/>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1452" w:type="dxa"/>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1420" w:type="dxa"/>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2580" w:type="dxa"/>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1452" w:type="dxa"/>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1420" w:type="dxa"/>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2580" w:type="dxa"/>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1452" w:type="dxa"/>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1420" w:type="dxa"/>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2580" w:type="dxa"/>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1452" w:type="dxa"/>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1420" w:type="dxa"/>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2580" w:type="dxa"/>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1452" w:type="dxa"/>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1420" w:type="dxa"/>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2580" w:type="dxa"/>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1452" w:type="dxa"/>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1420" w:type="dxa"/>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2580" w:type="dxa"/>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1452" w:type="dxa"/>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1420" w:type="dxa"/>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1452" w:type="dxa"/>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1420" w:type="dxa"/>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1452" w:type="dxa"/>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1420" w:type="dxa"/>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2580" w:type="dxa"/>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1452" w:type="dxa"/>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1420" w:type="dxa"/>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1452" w:type="dxa"/>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1420" w:type="dxa"/>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1452" w:type="dxa"/>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1420" w:type="dxa"/>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1452" w:type="dxa"/>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1420" w:type="dxa"/>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2580" w:type="dxa"/>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1452" w:type="dxa"/>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1420" w:type="dxa"/>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1452" w:type="dxa"/>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1420" w:type="dxa"/>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2580" w:type="dxa"/>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1452" w:type="dxa"/>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1420" w:type="dxa"/>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1452" w:type="dxa"/>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1420" w:type="dxa"/>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1452" w:type="dxa"/>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1420" w:type="dxa"/>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1452" w:type="dxa"/>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1420" w:type="dxa"/>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2580" w:type="dxa"/>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tbl>
    <w:p w14:paraId="1DEB6048">
      <w:pPr>
        <w:ind w:left="0" w:leftChars="0" w:firstLine="0" w:firstLineChars="0"/>
        <w:rPr>
          <w:rFonts w:hint="eastAsia" w:ascii="宋体" w:hAnsi="宋体" w:eastAsia="宋体" w:cs="Arial"/>
          <w:color w:val="333333"/>
          <w:kern w:val="0"/>
          <w:sz w:val="28"/>
          <w:szCs w:val="28"/>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79E5">
    <w:pPr>
      <w:wordWrap w:val="0"/>
      <w:ind w:right="560" w:firstLine="56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3AE2">
    <w:pPr>
      <w:wordWrap w:val="0"/>
      <w:ind w:right="560" w:firstLine="56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F52DB3">
                          <w:pPr>
                            <w:pStyle w:val="9"/>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EF52DB3">
                    <w:pPr>
                      <w:pStyle w:val="9"/>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99DB">
    <w:pPr>
      <w:wordWrap w:val="0"/>
      <w:ind w:right="560" w:firstLine="56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964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5964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s>
  <w:rsids>
    <w:rsidRoot w:val="00B954E5"/>
    <w:rsid w:val="0004374C"/>
    <w:rsid w:val="00057E2F"/>
    <w:rsid w:val="00061176"/>
    <w:rsid w:val="000614A1"/>
    <w:rsid w:val="00080336"/>
    <w:rsid w:val="000A59C1"/>
    <w:rsid w:val="000B7CD7"/>
    <w:rsid w:val="00130A9D"/>
    <w:rsid w:val="00162CCA"/>
    <w:rsid w:val="001A69B5"/>
    <w:rsid w:val="001B523E"/>
    <w:rsid w:val="00203CEF"/>
    <w:rsid w:val="00216100"/>
    <w:rsid w:val="00222E8F"/>
    <w:rsid w:val="0022333B"/>
    <w:rsid w:val="00223835"/>
    <w:rsid w:val="00223AF2"/>
    <w:rsid w:val="00241BDA"/>
    <w:rsid w:val="002515E8"/>
    <w:rsid w:val="0026494D"/>
    <w:rsid w:val="00277C2E"/>
    <w:rsid w:val="002972BC"/>
    <w:rsid w:val="002C317F"/>
    <w:rsid w:val="002C50A9"/>
    <w:rsid w:val="003033C2"/>
    <w:rsid w:val="00320ADC"/>
    <w:rsid w:val="003528C1"/>
    <w:rsid w:val="0035464B"/>
    <w:rsid w:val="00357443"/>
    <w:rsid w:val="003576B1"/>
    <w:rsid w:val="003629A6"/>
    <w:rsid w:val="00383AFA"/>
    <w:rsid w:val="003A06A3"/>
    <w:rsid w:val="003B575E"/>
    <w:rsid w:val="003E01A1"/>
    <w:rsid w:val="00421617"/>
    <w:rsid w:val="004327E7"/>
    <w:rsid w:val="00445A97"/>
    <w:rsid w:val="0045113B"/>
    <w:rsid w:val="00477E6A"/>
    <w:rsid w:val="00486A89"/>
    <w:rsid w:val="004903F1"/>
    <w:rsid w:val="004C3F1C"/>
    <w:rsid w:val="004D191A"/>
    <w:rsid w:val="004D2D80"/>
    <w:rsid w:val="004D7377"/>
    <w:rsid w:val="00533FED"/>
    <w:rsid w:val="005427FE"/>
    <w:rsid w:val="005513F5"/>
    <w:rsid w:val="0055200C"/>
    <w:rsid w:val="0056163D"/>
    <w:rsid w:val="005670AC"/>
    <w:rsid w:val="00583E8B"/>
    <w:rsid w:val="00585A31"/>
    <w:rsid w:val="00586E3A"/>
    <w:rsid w:val="005C3E27"/>
    <w:rsid w:val="00602C24"/>
    <w:rsid w:val="006373C2"/>
    <w:rsid w:val="006444D3"/>
    <w:rsid w:val="006462B3"/>
    <w:rsid w:val="00657408"/>
    <w:rsid w:val="006655EA"/>
    <w:rsid w:val="00677391"/>
    <w:rsid w:val="006A7EB2"/>
    <w:rsid w:val="006E680D"/>
    <w:rsid w:val="006F107D"/>
    <w:rsid w:val="00702BB3"/>
    <w:rsid w:val="007820AE"/>
    <w:rsid w:val="007A509C"/>
    <w:rsid w:val="008271E3"/>
    <w:rsid w:val="00835FFE"/>
    <w:rsid w:val="008514A3"/>
    <w:rsid w:val="008A0BA9"/>
    <w:rsid w:val="008A5BCF"/>
    <w:rsid w:val="008B5F99"/>
    <w:rsid w:val="008D41D3"/>
    <w:rsid w:val="008E6AC0"/>
    <w:rsid w:val="008F7A5D"/>
    <w:rsid w:val="0099245F"/>
    <w:rsid w:val="009B4527"/>
    <w:rsid w:val="009E5382"/>
    <w:rsid w:val="009F58B5"/>
    <w:rsid w:val="00A07F50"/>
    <w:rsid w:val="00A17E58"/>
    <w:rsid w:val="00A2243E"/>
    <w:rsid w:val="00A3268A"/>
    <w:rsid w:val="00A45ED8"/>
    <w:rsid w:val="00A56FE2"/>
    <w:rsid w:val="00A63378"/>
    <w:rsid w:val="00A72EE9"/>
    <w:rsid w:val="00AD27A3"/>
    <w:rsid w:val="00B02113"/>
    <w:rsid w:val="00B17614"/>
    <w:rsid w:val="00B35100"/>
    <w:rsid w:val="00B4658E"/>
    <w:rsid w:val="00B942A6"/>
    <w:rsid w:val="00B954E5"/>
    <w:rsid w:val="00BC5C3D"/>
    <w:rsid w:val="00C07E14"/>
    <w:rsid w:val="00C1126B"/>
    <w:rsid w:val="00C116D4"/>
    <w:rsid w:val="00C24403"/>
    <w:rsid w:val="00CB4E15"/>
    <w:rsid w:val="00CF1846"/>
    <w:rsid w:val="00D02B1B"/>
    <w:rsid w:val="00D03AB9"/>
    <w:rsid w:val="00D15118"/>
    <w:rsid w:val="00D5570E"/>
    <w:rsid w:val="00D8303A"/>
    <w:rsid w:val="00D86FF8"/>
    <w:rsid w:val="00D97273"/>
    <w:rsid w:val="00DA7E5D"/>
    <w:rsid w:val="00DB4659"/>
    <w:rsid w:val="00DE3480"/>
    <w:rsid w:val="00E01653"/>
    <w:rsid w:val="00E0616A"/>
    <w:rsid w:val="00E20BAD"/>
    <w:rsid w:val="00E32577"/>
    <w:rsid w:val="00EB7283"/>
    <w:rsid w:val="00EC3264"/>
    <w:rsid w:val="00EE4819"/>
    <w:rsid w:val="00EF17FB"/>
    <w:rsid w:val="00F22D83"/>
    <w:rsid w:val="00F55723"/>
    <w:rsid w:val="00F87321"/>
    <w:rsid w:val="00FB7AB4"/>
    <w:rsid w:val="00FD4413"/>
    <w:rsid w:val="190B5AA2"/>
    <w:rsid w:val="22BF27E2"/>
    <w:rsid w:val="37D766C4"/>
    <w:rsid w:val="38C61389"/>
    <w:rsid w:val="439E5EC6"/>
    <w:rsid w:val="5ADD60E0"/>
    <w:rsid w:val="5C2F0713"/>
    <w:rsid w:val="5E4517EA"/>
    <w:rsid w:val="787F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99"/>
    <w:pPr>
      <w:jc w:val="left"/>
    </w:pPr>
  </w:style>
  <w:style w:type="paragraph" w:styleId="5">
    <w:name w:val="Body Text"/>
    <w:basedOn w:val="1"/>
    <w:link w:val="26"/>
    <w:qFormat/>
    <w:uiPriority w:val="99"/>
    <w:pPr>
      <w:spacing w:before="48"/>
      <w:ind w:left="109" w:firstLine="638"/>
      <w:jc w:val="left"/>
    </w:pPr>
    <w:rPr>
      <w:rFonts w:ascii="仿宋" w:hAnsi="仿宋" w:eastAsia="仿宋"/>
      <w:kern w:val="0"/>
      <w:sz w:val="32"/>
      <w:szCs w:val="32"/>
      <w:lang w:eastAsia="en-US"/>
    </w:rPr>
  </w:style>
  <w:style w:type="paragraph" w:styleId="6">
    <w:name w:val="toc 3"/>
    <w:basedOn w:val="1"/>
    <w:next w:val="1"/>
    <w:unhideWhenUsed/>
    <w:qFormat/>
    <w:uiPriority w:val="39"/>
    <w:pPr>
      <w:ind w:left="840" w:leftChars="400"/>
    </w:pPr>
  </w:style>
  <w:style w:type="paragraph" w:styleId="7">
    <w:name w:val="Date"/>
    <w:basedOn w:val="1"/>
    <w:next w:val="1"/>
    <w:link w:val="25"/>
    <w:semiHidden/>
    <w:unhideWhenUsed/>
    <w:qFormat/>
    <w:uiPriority w:val="99"/>
    <w:pPr>
      <w:ind w:left="100" w:leftChars="2500"/>
    </w:pPr>
  </w:style>
  <w:style w:type="paragraph" w:styleId="8">
    <w:name w:val="Balloon Text"/>
    <w:basedOn w:val="1"/>
    <w:link w:val="3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4"/>
    <w:next w:val="4"/>
    <w:link w:val="32"/>
    <w:semiHidden/>
    <w:unhideWhenUsed/>
    <w:qFormat/>
    <w:uiPriority w:val="99"/>
    <w:rPr>
      <w:rFonts w:ascii="等线" w:hAnsi="等线" w:eastAsia="仿宋" w:cs="Times New Roman"/>
      <w:b/>
      <w:bCs/>
      <w:sz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customStyle="1" w:styleId="22">
    <w:name w:val="标题 1 字符"/>
    <w:basedOn w:val="17"/>
    <w:link w:val="2"/>
    <w:qFormat/>
    <w:uiPriority w:val="9"/>
    <w:rPr>
      <w:b/>
      <w:bCs/>
      <w:kern w:val="44"/>
      <w:sz w:val="44"/>
      <w:szCs w:val="44"/>
    </w:rPr>
  </w:style>
  <w:style w:type="character" w:customStyle="1" w:styleId="23">
    <w:name w:val="标题 2 字符"/>
    <w:basedOn w:val="17"/>
    <w:link w:val="3"/>
    <w:qFormat/>
    <w:uiPriority w:val="9"/>
    <w:rPr>
      <w:rFonts w:asciiTheme="majorHAnsi" w:hAnsiTheme="majorHAnsi" w:eastAsiaTheme="majorEastAsia" w:cstheme="majorBidi"/>
      <w:b/>
      <w:bCs/>
      <w:sz w:val="32"/>
      <w:szCs w:val="32"/>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日期 字符"/>
    <w:basedOn w:val="17"/>
    <w:link w:val="7"/>
    <w:semiHidden/>
    <w:qFormat/>
    <w:uiPriority w:val="99"/>
  </w:style>
  <w:style w:type="character" w:customStyle="1" w:styleId="26">
    <w:name w:val="正文文本 字符"/>
    <w:basedOn w:val="17"/>
    <w:link w:val="5"/>
    <w:qFormat/>
    <w:uiPriority w:val="99"/>
    <w:rPr>
      <w:rFonts w:ascii="仿宋" w:hAnsi="仿宋" w:eastAsia="仿宋"/>
      <w:kern w:val="0"/>
      <w:sz w:val="32"/>
      <w:szCs w:val="32"/>
      <w:lang w:eastAsia="en-US"/>
    </w:rPr>
  </w:style>
  <w:style w:type="paragraph" w:customStyle="1" w:styleId="27">
    <w:name w:val="批注文字1"/>
    <w:basedOn w:val="1"/>
    <w:next w:val="4"/>
    <w:link w:val="28"/>
    <w:semiHidden/>
    <w:unhideWhenUsed/>
    <w:qFormat/>
    <w:uiPriority w:val="99"/>
    <w:pPr>
      <w:spacing w:line="520" w:lineRule="exact"/>
      <w:ind w:firstLine="200" w:firstLineChars="200"/>
      <w:jc w:val="left"/>
    </w:pPr>
    <w:rPr>
      <w:rFonts w:ascii="等线" w:hAnsi="等线" w:eastAsia="仿宋" w:cs="Times New Roman"/>
      <w:sz w:val="32"/>
    </w:rPr>
  </w:style>
  <w:style w:type="character" w:customStyle="1" w:styleId="28">
    <w:name w:val="批注文字 字符"/>
    <w:basedOn w:val="17"/>
    <w:link w:val="27"/>
    <w:semiHidden/>
    <w:qFormat/>
    <w:uiPriority w:val="99"/>
    <w:rPr>
      <w:rFonts w:ascii="等线" w:hAnsi="等线" w:eastAsia="仿宋" w:cs="Times New Roman"/>
      <w:sz w:val="32"/>
    </w:rPr>
  </w:style>
  <w:style w:type="paragraph" w:customStyle="1" w:styleId="29">
    <w:name w:val="批注框文本1"/>
    <w:basedOn w:val="1"/>
    <w:next w:val="8"/>
    <w:link w:val="30"/>
    <w:semiHidden/>
    <w:unhideWhenUsed/>
    <w:qFormat/>
    <w:uiPriority w:val="99"/>
    <w:pPr>
      <w:ind w:firstLine="200" w:firstLineChars="200"/>
      <w:jc w:val="left"/>
    </w:pPr>
    <w:rPr>
      <w:rFonts w:ascii="等线" w:hAnsi="等线" w:eastAsia="仿宋" w:cs="Times New Roman"/>
      <w:sz w:val="18"/>
      <w:szCs w:val="18"/>
    </w:rPr>
  </w:style>
  <w:style w:type="character" w:customStyle="1" w:styleId="30">
    <w:name w:val="批注框文本 字符"/>
    <w:basedOn w:val="17"/>
    <w:link w:val="29"/>
    <w:semiHidden/>
    <w:qFormat/>
    <w:uiPriority w:val="99"/>
    <w:rPr>
      <w:rFonts w:ascii="等线" w:hAnsi="等线" w:eastAsia="仿宋" w:cs="Times New Roman"/>
      <w:sz w:val="18"/>
      <w:szCs w:val="18"/>
    </w:rPr>
  </w:style>
  <w:style w:type="paragraph" w:customStyle="1" w:styleId="31">
    <w:name w:val="批注主题1"/>
    <w:basedOn w:val="4"/>
    <w:next w:val="4"/>
    <w:semiHidden/>
    <w:unhideWhenUsed/>
    <w:qFormat/>
    <w:uiPriority w:val="99"/>
    <w:pPr>
      <w:spacing w:line="520" w:lineRule="exact"/>
      <w:ind w:firstLine="200" w:firstLineChars="200"/>
    </w:pPr>
    <w:rPr>
      <w:rFonts w:eastAsia="仿宋"/>
      <w:b/>
      <w:bCs/>
      <w:sz w:val="32"/>
    </w:rPr>
  </w:style>
  <w:style w:type="character" w:customStyle="1" w:styleId="32">
    <w:name w:val="批注主题 字符"/>
    <w:basedOn w:val="28"/>
    <w:link w:val="14"/>
    <w:semiHidden/>
    <w:qFormat/>
    <w:uiPriority w:val="99"/>
    <w:rPr>
      <w:rFonts w:ascii="等线" w:hAnsi="等线" w:eastAsia="仿宋" w:cs="Times New Roman"/>
      <w:b/>
      <w:bCs/>
      <w:sz w:val="32"/>
    </w:rPr>
  </w:style>
  <w:style w:type="table" w:customStyle="1" w:styleId="33">
    <w:name w:val="网格型1"/>
    <w:basedOn w:val="1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列出段落1"/>
    <w:basedOn w:val="1"/>
    <w:next w:val="35"/>
    <w:qFormat/>
    <w:uiPriority w:val="34"/>
    <w:pPr>
      <w:spacing w:line="520" w:lineRule="exact"/>
      <w:ind w:firstLine="420" w:firstLineChars="200"/>
      <w:jc w:val="left"/>
    </w:pPr>
    <w:rPr>
      <w:rFonts w:eastAsia="仿宋"/>
      <w:sz w:val="32"/>
    </w:rPr>
  </w:style>
  <w:style w:type="paragraph" w:styleId="35">
    <w:name w:val="List Paragraph"/>
    <w:basedOn w:val="1"/>
    <w:qFormat/>
    <w:uiPriority w:val="34"/>
    <w:pPr>
      <w:ind w:firstLine="420" w:firstLineChars="200"/>
    </w:pPr>
  </w:style>
  <w:style w:type="character" w:customStyle="1" w:styleId="36">
    <w:name w:val="font11"/>
    <w:basedOn w:val="17"/>
    <w:qFormat/>
    <w:uiPriority w:val="0"/>
    <w:rPr>
      <w:rFonts w:hint="default" w:ascii="仿宋_GB2312" w:eastAsia="仿宋_GB2312" w:cs="仿宋_GB2312"/>
      <w:b/>
      <w:bCs/>
      <w:color w:val="000000"/>
      <w:sz w:val="28"/>
      <w:szCs w:val="28"/>
      <w:u w:val="none"/>
    </w:rPr>
  </w:style>
  <w:style w:type="character" w:customStyle="1" w:styleId="37">
    <w:name w:val="font31"/>
    <w:basedOn w:val="17"/>
    <w:qFormat/>
    <w:uiPriority w:val="0"/>
    <w:rPr>
      <w:rFonts w:hint="eastAsia" w:ascii="宋体" w:hAnsi="宋体" w:eastAsia="宋体" w:cs="宋体"/>
      <w:b/>
      <w:bCs/>
      <w:color w:val="000000"/>
      <w:sz w:val="28"/>
      <w:szCs w:val="28"/>
      <w:u w:val="none"/>
    </w:rPr>
  </w:style>
  <w:style w:type="character" w:customStyle="1" w:styleId="38">
    <w:name w:val="批注文字 字符1"/>
    <w:basedOn w:val="17"/>
    <w:link w:val="4"/>
    <w:semiHidden/>
    <w:qFormat/>
    <w:uiPriority w:val="99"/>
  </w:style>
  <w:style w:type="character" w:customStyle="1" w:styleId="39">
    <w:name w:val="批注框文本 字符1"/>
    <w:basedOn w:val="17"/>
    <w:link w:val="8"/>
    <w:semiHidden/>
    <w:qFormat/>
    <w:uiPriority w:val="99"/>
    <w:rPr>
      <w:sz w:val="18"/>
      <w:szCs w:val="18"/>
    </w:rPr>
  </w:style>
  <w:style w:type="character" w:customStyle="1" w:styleId="40">
    <w:name w:val="批注主题 字符1"/>
    <w:basedOn w:val="3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56A03-EBAA-4DCC-9215-DB87497B828D}">
  <ds:schemaRefs/>
</ds:datastoreItem>
</file>

<file path=docProps/app.xml><?xml version="1.0" encoding="utf-8"?>
<Properties xmlns="http://schemas.openxmlformats.org/officeDocument/2006/extended-properties" xmlns:vt="http://schemas.openxmlformats.org/officeDocument/2006/docPropsVTypes">
  <Template>Normal</Template>
  <Pages>38</Pages>
  <Words>10956</Words>
  <Characters>12601</Characters>
  <Lines>147</Lines>
  <Paragraphs>41</Paragraphs>
  <TotalTime>1</TotalTime>
  <ScaleCrop>false</ScaleCrop>
  <LinksUpToDate>false</LinksUpToDate>
  <CharactersWithSpaces>12938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2023-06-05T07:24:00Z</dcterms:created>
  <dc:creator>Administrator</dc:creator>
  <cp:lastModifiedBy>川</cp:lastModifiedBy>
  <dcterms:modified xsi:type="dcterms:W3CDTF">2025-05-12T06:04:01Z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95FC1A879BC3427C9E3F38200AA85369_12</vt:lpwstr>
  </property>
  <property fmtid="{D5CDD505-2E9C-101B-9397-08002B2CF9AE}" pid="4" name="KSOTemplateDocerSaveRecord">
    <vt:lpwstr>eyJoZGlkIjoiY2QyODkzMzYzY2JmNDg1NjViY2MyZDAxYTc1NTk2ZjIiLCJ1c2VySWQiOiIxNDY1NzMzMDM1In0=</vt:lpwstr>
  </property>
</Properties>
</file>