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关于切实做好2023年度农业社会化服务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项目实施的通知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各相关街道：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为推动农业高质量发展为主题，推进农业供给侧结构性改革，聚焦粮食生产薄弱环节和服务小农户，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根据山东省农业厅《关于下达2023年乡村振兴重大专项（中央财政补助）预算指标的通知》，分配我区农业社会化服务项目资金50万元，服务面积0.5万亩。现将有关事项通知如下：</w:t>
      </w:r>
    </w:p>
    <w:p>
      <w:pPr>
        <w:ind w:firstLine="620" w:firstLineChars="200"/>
      </w:pPr>
      <w:r>
        <w:rPr>
          <w:rFonts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（一）做好服务组织遴选工作。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服务组织从历城区社会化服务组织名录库中确定，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按照“主体自愿申报、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街道审核推荐、区级评审确认”的原则，优先支持区级以上示范性服务组织参与。请各街道将实施主体推荐情况（主体基本情况、项目实施范围、组织形式等）及《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历城区农业社会化服务项目申请表》（附件2）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于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11月3日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前报区农业农村局。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（二）抓好作业任务落实。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服务组织要根据工作任务合理安排工作时间，严格作业规范和作业标准，强化粮食生产关键技术应用，确保作业质量。各街道要根据项目实施方案，对合同鉴定、作业实施、作业评价全过程进行检查与指导，作业完成后，对作业确认单、作业成果进行公开公示。同时做好档案整理相关工作，将服务合同、作业施工、作业确认资料（航迹图）及影像资料、农户（代表）签字确认单、公示照片等过程资料整理归档，报街道备案。相关工作完成后，向区农业农村局作出项目验收申请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（三）做好督导验收工作。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区经管站牵头做好项目实施的技术指导服务、满意度调查和验收评价工作。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（四）做好资金拨付管理工作。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区农业农村局根据各服务组织项目完成情况、作业强度、完成质量，确定补贴金额，单季作物亩均各关键环节补助总量不超过100元，财政资金到位后及时通过</w:t>
      </w:r>
      <w:r>
        <w:rPr>
          <w:rFonts w:hint="eastAsia" w:ascii="仿宋_GB2312" w:eastAsia="仿宋_GB2312" w:cs="仿宋_GB2312"/>
          <w:b w:val="0"/>
          <w:kern w:val="0"/>
          <w:sz w:val="32"/>
          <w:szCs w:val="32"/>
          <w:lang w:val="en-US" w:eastAsia="zh-CN"/>
        </w:rPr>
        <w:t>“一卡通”、对公账户等方式直接拨付小农户、家庭农场等农业新型经营主体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联系电话：0531-68657930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公务邮箱：jnslcqnyjjgz@jn.shandong.cn</w:t>
      </w:r>
    </w:p>
    <w:p>
      <w:pPr>
        <w:pStyle w:val="2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YjM4MWI0MTY4YjUwYWE3NTYwMzI5YmYzOTEyMDgifQ=="/>
    <w:docVar w:name="KSO_WPS_MARK_KEY" w:val="c592e4a4-9ce5-4b8f-beed-5526a2b82ba6"/>
  </w:docVars>
  <w:rsids>
    <w:rsidRoot w:val="1DF84B11"/>
    <w:rsid w:val="03792F0B"/>
    <w:rsid w:val="0D305950"/>
    <w:rsid w:val="0F643C27"/>
    <w:rsid w:val="114145F4"/>
    <w:rsid w:val="1DF84B11"/>
    <w:rsid w:val="1FF823D3"/>
    <w:rsid w:val="26377C94"/>
    <w:rsid w:val="34166E2C"/>
    <w:rsid w:val="37F04274"/>
    <w:rsid w:val="38657155"/>
    <w:rsid w:val="53E118ED"/>
    <w:rsid w:val="54EE519A"/>
    <w:rsid w:val="59D008BD"/>
    <w:rsid w:val="5CE1477E"/>
    <w:rsid w:val="5D042858"/>
    <w:rsid w:val="5D8F492F"/>
    <w:rsid w:val="6ACF6BFE"/>
    <w:rsid w:val="6D54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818</Characters>
  <Lines>0</Lines>
  <Paragraphs>0</Paragraphs>
  <TotalTime>37</TotalTime>
  <ScaleCrop>false</ScaleCrop>
  <LinksUpToDate>false</LinksUpToDate>
  <CharactersWithSpaces>864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2023-10-12T03:06:00Z</dcterms:created>
  <dc:creator>Administrator</dc:creator>
  <cp:lastModifiedBy>带好吃的来家</cp:lastModifiedBy>
  <cp:lastPrinted>2023-10-25T07:52:00Z</cp:lastPrinted>
  <dcterms:modified xsi:type="dcterms:W3CDTF">2025-05-21T07:07:48Z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187CCA2B1F4E4F70A06AD7068E4ED4DC_11</vt:lpwstr>
  </property>
</Properties>
</file>