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9F07D">
      <w:pPr>
        <w:keepNext w:val="0"/>
        <w:keepLines w:val="0"/>
        <w:widowControl/>
        <w:suppressLineNumbers w:val="0"/>
        <w:jc w:val="left"/>
      </w:pPr>
    </w:p>
    <w:tbl>
      <w:tblPr>
        <w:tblW w:w="99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2030"/>
        <w:gridCol w:w="1514"/>
        <w:gridCol w:w="3095"/>
        <w:gridCol w:w="2170"/>
      </w:tblGrid>
      <w:tr w14:paraId="1541C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3200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6E18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15" w:lineRule="atLeast"/>
              <w:ind w:left="1080" w:right="0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​公示事项</w:t>
            </w:r>
          </w:p>
        </w:tc>
        <w:tc>
          <w:tcPr>
            <w:tcW w:w="6779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F76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15" w:lineRule="atLeast"/>
              <w:ind w:left="1920" w:right="0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济南市历城区坞东小学收费项目</w:t>
            </w:r>
          </w:p>
        </w:tc>
      </w:tr>
      <w:tr w14:paraId="5628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6" w:hRule="atLeast"/>
        </w:trPr>
        <w:tc>
          <w:tcPr>
            <w:tcW w:w="3200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AC4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</w:pPr>
            <w:r>
              <w:rPr>
                <w:rFonts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599B1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315" w:lineRule="atLeast"/>
              <w:ind w:left="930" w:right="0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收费许可内容</w:t>
            </w:r>
          </w:p>
        </w:tc>
        <w:tc>
          <w:tcPr>
            <w:tcW w:w="6779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AEAA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5E923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315" w:lineRule="atLeast"/>
              <w:ind w:left="375" w:right="0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《 关于印发山东省中小学收费管理办法的通知》(鲁发改成本〔2020〕648号)第</w:t>
            </w:r>
          </w:p>
          <w:p w14:paraId="66651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15" w:lineRule="atLeast"/>
              <w:ind w:left="45" w:right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五条：中小学收费项目包括住宿费、服务性收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费和代收费。</w:t>
            </w:r>
          </w:p>
        </w:tc>
      </w:tr>
      <w:tr w14:paraId="3F6D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7" w:hRule="atLeast"/>
        </w:trPr>
        <w:tc>
          <w:tcPr>
            <w:tcW w:w="11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F061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15" w:lineRule="atLeast"/>
              <w:ind w:left="510" w:right="0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2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A3C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15" w:lineRule="atLeast"/>
              <w:ind w:left="570" w:right="0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收费项目</w:t>
            </w:r>
          </w:p>
        </w:tc>
        <w:tc>
          <w:tcPr>
            <w:tcW w:w="15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7CA9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15" w:lineRule="atLeast"/>
              <w:ind w:left="600" w:right="0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收费标准</w:t>
            </w:r>
          </w:p>
        </w:tc>
        <w:tc>
          <w:tcPr>
            <w:tcW w:w="3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84D1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15" w:lineRule="atLeast"/>
              <w:ind w:left="1050" w:right="0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收费依据</w:t>
            </w:r>
          </w:p>
        </w:tc>
        <w:tc>
          <w:tcPr>
            <w:tcW w:w="21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094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15" w:lineRule="atLeast"/>
              <w:ind w:left="795" w:right="0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16A3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9" w:hRule="atLeast"/>
        </w:trPr>
        <w:tc>
          <w:tcPr>
            <w:tcW w:w="11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ADCD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19F1B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4A43E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3D724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28B64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7D57B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0DFF2C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315" w:lineRule="atLeast"/>
              <w:ind w:left="600" w:right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2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AB4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28E24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6E6A5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459C6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2ADC8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28371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341" w:lineRule="atLeast"/>
              <w:ind w:left="45" w:right="75" w:firstLine="405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代收费(居民基本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医疗保险费、意外伤害保</w:t>
            </w:r>
            <w:r>
              <w:rPr>
                <w:rFonts w:hint="eastAsia" w:ascii="宋体" w:hAnsi="宋体" w:eastAsia="宋体" w:cs="宋体"/>
                <w:spacing w:val="15"/>
                <w:sz w:val="15"/>
                <w:szCs w:val="15"/>
                <w:bdr w:val="none" w:color="auto" w:sz="0" w:space="0"/>
              </w:rPr>
              <w:t> 险费、教辅材料费等)</w:t>
            </w:r>
          </w:p>
        </w:tc>
        <w:tc>
          <w:tcPr>
            <w:tcW w:w="15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06A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60684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5AA0C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1E4A5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76C18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74493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6733F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315" w:lineRule="atLeast"/>
              <w:ind w:left="450" w:right="0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按实际收取</w:t>
            </w:r>
          </w:p>
        </w:tc>
        <w:tc>
          <w:tcPr>
            <w:tcW w:w="3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A78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0" w:afterAutospacing="0" w:line="334" w:lineRule="atLeast"/>
              <w:ind w:left="45" w:right="30" w:firstLine="345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1.收费依据：《关于印发山东省中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小学收费管理办法的通知》(鲁发改成  本[2020]648号)第七条：代收费</w:t>
            </w:r>
          </w:p>
          <w:p w14:paraId="6C631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1" w:lineRule="atLeast"/>
              <w:ind w:left="15" w:right="60" w:firstLine="45"/>
              <w:jc w:val="both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是指学校为方便学生在校学习，在学生 或其法定代理人自愿选择的前提下，为 提供服务的单位代收代付的费用。代收</w:t>
            </w:r>
            <w:r>
              <w:rPr>
                <w:rFonts w:hint="eastAsia" w:ascii="宋体" w:hAnsi="宋体" w:eastAsia="宋体" w:cs="宋体"/>
                <w:spacing w:val="15"/>
                <w:sz w:val="15"/>
                <w:szCs w:val="15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费项目包括作业本费、学生装费、社会 实践活动费、居民基本医疗保险费、意 外伤害保险费、教辅材料费、高中课本 费等。</w:t>
            </w:r>
          </w:p>
          <w:p w14:paraId="55994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0" w:afterAutospacing="0" w:line="315" w:lineRule="atLeast"/>
              <w:ind w:left="150" w:right="0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2.收费标准：按实际收取。</w:t>
            </w:r>
          </w:p>
        </w:tc>
        <w:tc>
          <w:tcPr>
            <w:tcW w:w="21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1FA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6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46661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6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6FE3A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6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3628B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9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7CE4C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9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32509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343" w:lineRule="atLeast"/>
              <w:ind w:left="255" w:right="105" w:firstLine="165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可自愿选择由学校代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买或由家长自行购买</w:t>
            </w:r>
          </w:p>
        </w:tc>
      </w:tr>
      <w:tr w14:paraId="4983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5" w:hRule="atLeast"/>
        </w:trPr>
        <w:tc>
          <w:tcPr>
            <w:tcW w:w="11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A14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211C5E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7B44E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4A224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748C0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347B5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315" w:lineRule="atLeast"/>
              <w:ind w:left="600" w:right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2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13BF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10546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59B02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091F3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315" w:lineRule="atLeast"/>
              <w:ind w:left="450" w:right="0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服务性收费(伙食</w:t>
            </w:r>
          </w:p>
          <w:p w14:paraId="337F7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3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费、校车服务费、  补办证</w:t>
            </w:r>
          </w:p>
          <w:p w14:paraId="6FF1F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315" w:lineRule="atLeast"/>
              <w:ind w:left="525" w:right="0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卡工本费)</w:t>
            </w:r>
          </w:p>
        </w:tc>
        <w:tc>
          <w:tcPr>
            <w:tcW w:w="15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D8794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6BAD7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055C8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3B18D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289AC0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315" w:lineRule="atLeast"/>
              <w:ind w:left="450" w:right="0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按实际收取</w:t>
            </w:r>
          </w:p>
        </w:tc>
        <w:tc>
          <w:tcPr>
            <w:tcW w:w="3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59D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41" w:lineRule="atLeast"/>
              <w:ind w:left="45" w:right="30" w:firstLine="345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1.收费依据：《关于印发山东省中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小学收费管理办法的通知》(鲁发改成  本[2020]648号)第六条服务性收</w:t>
            </w:r>
          </w:p>
          <w:p w14:paraId="1902A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30" w:right="45" w:firstLine="30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费是指完成正常的教学任务外，学校为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 在校学生提供由学生或其法定代理人自 愿选择的服务而收取的费用。服务性收 费项目包括伙食费、校车服务费、补办 证卡工本费等。</w:t>
            </w:r>
          </w:p>
          <w:p w14:paraId="0E621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0" w:afterAutospacing="0" w:line="315" w:lineRule="atLeast"/>
              <w:ind w:left="375" w:right="0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2.收费标准：按实际收取。</w:t>
            </w:r>
          </w:p>
        </w:tc>
        <w:tc>
          <w:tcPr>
            <w:tcW w:w="21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8858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655B7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1C1BD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7C852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3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5D906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315" w:lineRule="atLeast"/>
              <w:ind w:left="645" w:right="0"/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消费自愿</w:t>
            </w:r>
          </w:p>
        </w:tc>
      </w:tr>
    </w:tbl>
    <w:p w14:paraId="622B1F0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/>
      </w:pPr>
    </w:p>
    <w:p w14:paraId="4784368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6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2025-11-13T07:18:17Z</dcterms:created>
  <dc:creator>43459</dc:creator>
  <cp:lastModifiedBy>酷cool</cp:lastModifiedBy>
  <dcterms:modified xsi:type="dcterms:W3CDTF">2025-11-13T07:19:57Z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eyJoZGlkIjoiNGNjZDc5MWE2NjI5ZTZlYjAwZmRmYzAyN2M0M2Q5Y2IiLCJ1c2VySWQiOiIzNTE1OTg1ODQifQ==</vt:lpwstr>
  </property>
  <property fmtid="{D5CDD505-2E9C-101B-9397-08002B2CF9AE}" pid="4" name="ICV">
    <vt:lpwstr>FC700A42F2464BD0AAE73EA07A405928_12</vt:lpwstr>
  </property>
</Properties>
</file>